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79" w:rsidRPr="00FA2079" w:rsidRDefault="000A14DE" w:rsidP="00FA2079">
      <w:pPr>
        <w:rPr>
          <w:rFonts w:eastAsiaTheme="minorHAnsi"/>
          <w:b/>
          <w:sz w:val="28"/>
          <w:szCs w:val="28"/>
          <w:lang w:eastAsia="en-US"/>
        </w:rPr>
      </w:pPr>
      <w:r>
        <w:t xml:space="preserve">                              </w:t>
      </w:r>
      <w:r w:rsidR="00FA2079" w:rsidRPr="00FA207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</w:t>
      </w:r>
      <w:r w:rsidR="00FA2079" w:rsidRPr="00FA2079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A2079" w:rsidRPr="00FA2079" w:rsidRDefault="00FA2079" w:rsidP="00FA2079">
      <w:pPr>
        <w:rPr>
          <w:rFonts w:eastAsiaTheme="minorHAnsi"/>
          <w:b/>
          <w:sz w:val="28"/>
          <w:szCs w:val="28"/>
          <w:lang w:eastAsia="en-US"/>
        </w:rPr>
      </w:pPr>
      <w:r w:rsidRPr="00FA207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«Безыменская средняя общеобразовательная школа»</w:t>
      </w:r>
    </w:p>
    <w:p w:rsidR="00FA2079" w:rsidRPr="00FA2079" w:rsidRDefault="00FA2079" w:rsidP="00FA2079">
      <w:pPr>
        <w:rPr>
          <w:rFonts w:eastAsiaTheme="minorHAnsi"/>
          <w:b/>
          <w:sz w:val="28"/>
          <w:szCs w:val="28"/>
          <w:lang w:eastAsia="en-US"/>
        </w:rPr>
      </w:pPr>
      <w:r w:rsidRPr="00FA207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</w:t>
      </w:r>
      <w:proofErr w:type="spellStart"/>
      <w:r w:rsidRPr="00FA2079">
        <w:rPr>
          <w:rFonts w:eastAsiaTheme="minorHAnsi"/>
          <w:b/>
          <w:sz w:val="28"/>
          <w:szCs w:val="28"/>
          <w:lang w:eastAsia="en-US"/>
        </w:rPr>
        <w:t>Грайворонского</w:t>
      </w:r>
      <w:proofErr w:type="spellEnd"/>
      <w:r w:rsidRPr="00FA2079">
        <w:rPr>
          <w:rFonts w:eastAsiaTheme="minorHAnsi"/>
          <w:b/>
          <w:sz w:val="28"/>
          <w:szCs w:val="28"/>
          <w:lang w:eastAsia="en-US"/>
        </w:rPr>
        <w:t xml:space="preserve"> района Белгородской области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b/>
          <w:sz w:val="28"/>
          <w:szCs w:val="28"/>
          <w:lang w:eastAsia="en-US"/>
        </w:rPr>
        <w:t xml:space="preserve">Рассмотрено  </w:t>
      </w: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Pr="00FA2079">
        <w:rPr>
          <w:rFonts w:eastAsiaTheme="minorHAnsi"/>
          <w:b/>
          <w:sz w:val="28"/>
          <w:szCs w:val="28"/>
          <w:lang w:eastAsia="en-US"/>
        </w:rPr>
        <w:t>Согласовано</w:t>
      </w:r>
      <w:proofErr w:type="gramStart"/>
      <w:r w:rsidRPr="00FA207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У</w:t>
      </w:r>
      <w:proofErr w:type="gramEnd"/>
      <w:r w:rsidRPr="00FA2079">
        <w:rPr>
          <w:rFonts w:eastAsiaTheme="minorHAnsi"/>
          <w:b/>
          <w:sz w:val="28"/>
          <w:szCs w:val="28"/>
          <w:lang w:eastAsia="en-US"/>
        </w:rPr>
        <w:t>тверждаю</w:t>
      </w: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>Руководитель МО                                                              Заместитель директора                                           Директор МБОУ</w:t>
      </w:r>
    </w:p>
    <w:p w:rsidR="00FA2079" w:rsidRPr="00FA2079" w:rsidRDefault="003F6315" w:rsidP="00FA207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_____________/Олейник Т.В.</w:t>
      </w:r>
      <w:r w:rsidR="00FA2079" w:rsidRPr="00FA2079">
        <w:rPr>
          <w:rFonts w:eastAsiaTheme="minorHAnsi"/>
          <w:sz w:val="28"/>
          <w:szCs w:val="28"/>
          <w:lang w:eastAsia="en-US"/>
        </w:rPr>
        <w:t>/                                           МБОУ «Безыменская СОШ»                                «Безыменская СОШ»</w:t>
      </w:r>
    </w:p>
    <w:p w:rsidR="00FA2079" w:rsidRPr="00FA2079" w:rsidRDefault="003F6315" w:rsidP="00FA207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№ 1</w:t>
      </w:r>
      <w:r w:rsidR="00FA2079"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__________ / </w:t>
      </w:r>
      <w:proofErr w:type="spellStart"/>
      <w:r w:rsidR="00FA2079" w:rsidRPr="00FA2079">
        <w:rPr>
          <w:rFonts w:eastAsiaTheme="minorHAnsi"/>
          <w:sz w:val="28"/>
          <w:szCs w:val="28"/>
          <w:lang w:eastAsia="en-US"/>
        </w:rPr>
        <w:t>Кубло</w:t>
      </w:r>
      <w:proofErr w:type="spellEnd"/>
      <w:r w:rsidR="00FA2079" w:rsidRPr="00FA2079">
        <w:rPr>
          <w:rFonts w:eastAsiaTheme="minorHAnsi"/>
          <w:sz w:val="28"/>
          <w:szCs w:val="28"/>
          <w:lang w:eastAsia="en-US"/>
        </w:rPr>
        <w:t xml:space="preserve"> Т.Н./                                      _______/ П.А. Гомон/</w:t>
      </w:r>
    </w:p>
    <w:p w:rsidR="00FA2079" w:rsidRPr="00FA2079" w:rsidRDefault="003F6315" w:rsidP="00FA207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«10»  августа 2022</w:t>
      </w:r>
      <w:r w:rsidR="00FA2079" w:rsidRPr="00FA2079">
        <w:rPr>
          <w:rFonts w:eastAsiaTheme="minorHAnsi"/>
          <w:sz w:val="28"/>
          <w:szCs w:val="28"/>
          <w:lang w:eastAsia="en-US"/>
        </w:rPr>
        <w:t xml:space="preserve"> г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«29» августа 2022</w:t>
      </w:r>
      <w:r w:rsidR="00FA2079" w:rsidRPr="00FA2079">
        <w:rPr>
          <w:rFonts w:eastAsiaTheme="minorHAnsi"/>
          <w:sz w:val="28"/>
          <w:szCs w:val="28"/>
          <w:lang w:eastAsia="en-US"/>
        </w:rPr>
        <w:t xml:space="preserve"> г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Приказ № 70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="003F6315">
        <w:rPr>
          <w:rFonts w:eastAsiaTheme="minorHAnsi"/>
          <w:sz w:val="28"/>
          <w:szCs w:val="28"/>
          <w:lang w:eastAsia="en-US"/>
        </w:rPr>
        <w:t xml:space="preserve">            от « 31» августа 2022</w:t>
      </w:r>
      <w:r w:rsidRPr="00FA2079">
        <w:rPr>
          <w:rFonts w:eastAsiaTheme="minorHAnsi"/>
          <w:sz w:val="28"/>
          <w:szCs w:val="28"/>
          <w:lang w:eastAsia="en-US"/>
        </w:rPr>
        <w:t xml:space="preserve"> г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b/>
          <w:sz w:val="28"/>
          <w:szCs w:val="28"/>
          <w:lang w:eastAsia="en-US"/>
        </w:rPr>
      </w:pPr>
      <w:r w:rsidRPr="00FA207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</w:t>
      </w:r>
      <w:r w:rsidR="00F56377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Pr="00FA2079">
        <w:rPr>
          <w:rFonts w:eastAsiaTheme="minorHAnsi"/>
          <w:b/>
          <w:sz w:val="28"/>
          <w:szCs w:val="28"/>
          <w:lang w:eastAsia="en-US"/>
        </w:rPr>
        <w:t xml:space="preserve"> Рабочая программа</w:t>
      </w:r>
    </w:p>
    <w:p w:rsidR="00FA2079" w:rsidRPr="0092009D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92009D">
        <w:rPr>
          <w:rFonts w:eastAsiaTheme="minorHAnsi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Pr="00FA2079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 обществознанию 6-9</w:t>
      </w:r>
      <w:r w:rsidRPr="00FA2079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ы</w:t>
      </w:r>
      <w:r w:rsidR="0092009D">
        <w:rPr>
          <w:rFonts w:eastAsiaTheme="minorHAnsi"/>
          <w:sz w:val="28"/>
          <w:szCs w:val="28"/>
          <w:lang w:eastAsia="en-US"/>
        </w:rPr>
        <w:t xml:space="preserve"> (ФГОС </w:t>
      </w:r>
      <w:r w:rsidR="0092009D">
        <w:rPr>
          <w:rFonts w:eastAsiaTheme="minorHAnsi"/>
          <w:sz w:val="28"/>
          <w:szCs w:val="28"/>
          <w:lang w:val="en-US" w:eastAsia="en-US"/>
        </w:rPr>
        <w:t>III</w:t>
      </w:r>
      <w:r w:rsidR="0092009D">
        <w:rPr>
          <w:rFonts w:eastAsiaTheme="minorHAnsi"/>
          <w:sz w:val="28"/>
          <w:szCs w:val="28"/>
          <w:lang w:eastAsia="en-US"/>
        </w:rPr>
        <w:t xml:space="preserve"> поколения)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базовы</w:t>
      </w:r>
      <w:r w:rsidR="00F56377">
        <w:rPr>
          <w:rFonts w:eastAsiaTheme="minorHAnsi"/>
          <w:sz w:val="28"/>
          <w:szCs w:val="28"/>
          <w:lang w:eastAsia="en-US"/>
        </w:rPr>
        <w:t>й</w:t>
      </w:r>
      <w:r w:rsidRPr="00FA2079">
        <w:rPr>
          <w:rFonts w:eastAsiaTheme="minorHAnsi"/>
          <w:sz w:val="28"/>
          <w:szCs w:val="28"/>
          <w:lang w:eastAsia="en-US"/>
        </w:rPr>
        <w:t xml:space="preserve"> уровень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Рассмотрено на заседании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педагогического совета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проток</w:t>
      </w:r>
      <w:r w:rsidR="003F6315">
        <w:rPr>
          <w:rFonts w:eastAsiaTheme="minorHAnsi"/>
          <w:sz w:val="28"/>
          <w:szCs w:val="28"/>
          <w:lang w:eastAsia="en-US"/>
        </w:rPr>
        <w:t>ол № ____ от «____»_________2022</w:t>
      </w:r>
      <w:r w:rsidRPr="00FA2079">
        <w:rPr>
          <w:rFonts w:eastAsiaTheme="minorHAnsi"/>
          <w:sz w:val="28"/>
          <w:szCs w:val="28"/>
          <w:lang w:eastAsia="en-US"/>
        </w:rPr>
        <w:t xml:space="preserve"> г.</w:t>
      </w: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</w:p>
    <w:p w:rsidR="00FA2079" w:rsidRPr="00FA2079" w:rsidRDefault="00FA2079" w:rsidP="00FA2079">
      <w:pPr>
        <w:rPr>
          <w:rFonts w:eastAsiaTheme="minorHAnsi"/>
          <w:sz w:val="28"/>
          <w:szCs w:val="28"/>
          <w:lang w:eastAsia="en-US"/>
        </w:rPr>
      </w:pPr>
      <w:r w:rsidRPr="00FA207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  <w:r w:rsidR="003F6315">
        <w:rPr>
          <w:rFonts w:eastAsiaTheme="minorHAnsi"/>
          <w:sz w:val="28"/>
          <w:szCs w:val="28"/>
          <w:lang w:eastAsia="en-US"/>
        </w:rPr>
        <w:t xml:space="preserve">                            2022</w:t>
      </w:r>
      <w:r w:rsidRPr="00FA2079">
        <w:rPr>
          <w:rFonts w:eastAsiaTheme="minorHAnsi"/>
          <w:sz w:val="28"/>
          <w:szCs w:val="28"/>
          <w:lang w:eastAsia="en-US"/>
        </w:rPr>
        <w:t xml:space="preserve"> г</w:t>
      </w:r>
    </w:p>
    <w:p w:rsidR="001C3321" w:rsidRDefault="00FA2079" w:rsidP="00FA2079">
      <w:pPr>
        <w:pStyle w:val="4"/>
        <w:ind w:left="1416" w:firstLine="708"/>
      </w:pPr>
      <w:r>
        <w:lastRenderedPageBreak/>
        <w:t xml:space="preserve">   </w:t>
      </w:r>
      <w:r w:rsidR="001C3321" w:rsidRPr="002B01CD">
        <w:t>Пояснительная записка</w:t>
      </w:r>
    </w:p>
    <w:p w:rsidR="001C3321" w:rsidRPr="00692C0A" w:rsidRDefault="001C3321" w:rsidP="001C3321">
      <w:pPr>
        <w:shd w:val="clear" w:color="auto" w:fill="FFFFFF"/>
        <w:ind w:firstLine="714"/>
        <w:jc w:val="both"/>
      </w:pPr>
      <w:proofErr w:type="gramStart"/>
      <w:r w:rsidRPr="00692C0A">
        <w:rPr>
          <w:color w:val="000000"/>
        </w:rPr>
        <w:t>Рабочая п</w:t>
      </w:r>
      <w:r>
        <w:rPr>
          <w:color w:val="000000"/>
        </w:rPr>
        <w:t>рограмма по обществознанию для 6</w:t>
      </w:r>
      <w:r w:rsidR="00FA2079">
        <w:rPr>
          <w:color w:val="000000"/>
        </w:rPr>
        <w:t>-9 классы</w:t>
      </w:r>
      <w:r w:rsidRPr="00692C0A">
        <w:rPr>
          <w:color w:val="000000"/>
        </w:rPr>
        <w:t xml:space="preserve"> разработана на основе Примерной программы по обществознанию Министерства образования РФ, авторской программы курсов для 6-9 классов основной школы Л.Н. Боголюбова, Н.И. Городецкой, Л.Ф.Ивановой, А.И.Матвеева «Обществознание 6-9 </w:t>
      </w:r>
      <w:r w:rsidR="00F95494">
        <w:t>классы», допущенной Депа</w:t>
      </w:r>
      <w:r w:rsidRPr="00692C0A">
        <w:t>ртаментом образовательных программ и Стандартами общего образования МО РФ в соответствии с требованиями Федерального компонента государственного стандарта основной школы.</w:t>
      </w:r>
      <w:proofErr w:type="gramEnd"/>
    </w:p>
    <w:p w:rsidR="001C3321" w:rsidRPr="00692C0A" w:rsidRDefault="001C3321" w:rsidP="001C3321">
      <w:pPr>
        <w:ind w:firstLine="708"/>
      </w:pPr>
      <w:r w:rsidRPr="00692C0A">
        <w:t>Программа включает пояснительную записку, основное содержание с примерным распределением учебных часов по разделам и темам курса.</w:t>
      </w:r>
    </w:p>
    <w:p w:rsidR="001C3321" w:rsidRPr="00692C0A" w:rsidRDefault="001C3321" w:rsidP="001C3321">
      <w:pPr>
        <w:ind w:firstLine="708"/>
      </w:pPr>
      <w:r w:rsidRPr="00692C0A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Знания, социальные навыки, умения, совокупность моральных норм и гуманистических ценностей, </w:t>
      </w:r>
      <w:proofErr w:type="gramStart"/>
      <w:r w:rsidRPr="00692C0A">
        <w:t>правовые нормы, лежащие в основе правомерного поведения являются</w:t>
      </w:r>
      <w:proofErr w:type="gramEnd"/>
      <w:r w:rsidRPr="00692C0A">
        <w:t xml:space="preserve"> важными содержательными составляющими курса. </w:t>
      </w:r>
      <w:r>
        <w:t>Н</w:t>
      </w:r>
      <w:r w:rsidRPr="00692C0A">
        <w:t>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информации, решение познавательных и практических задач, отражающих типичные социальные ситуации, учебную коммуникацию, опыт проектной деятельности в учебном процессе и социальной практике.</w:t>
      </w:r>
    </w:p>
    <w:p w:rsidR="001C3321" w:rsidRPr="00692C0A" w:rsidRDefault="001C3321" w:rsidP="001C3321">
      <w:pPr>
        <w:shd w:val="clear" w:color="auto" w:fill="FFFFFF"/>
        <w:ind w:firstLine="714"/>
        <w:jc w:val="both"/>
      </w:pPr>
      <w:r w:rsidRPr="00692C0A">
        <w:t xml:space="preserve">Изучение курса  направлено на достижение следующих </w:t>
      </w:r>
      <w:r w:rsidRPr="00692C0A">
        <w:rPr>
          <w:b/>
          <w:bCs/>
          <w:i/>
          <w:iCs/>
        </w:rPr>
        <w:t>целей:</w:t>
      </w:r>
    </w:p>
    <w:p w:rsidR="001C3321" w:rsidRPr="00692C0A" w:rsidRDefault="001C3321" w:rsidP="001C3321">
      <w:pPr>
        <w:shd w:val="clear" w:color="auto" w:fill="FFFFFF"/>
        <w:jc w:val="both"/>
      </w:pPr>
      <w:r w:rsidRPr="00692C0A">
        <w:t>-создание условий для  развития личности подростка в период его социального взросления, ее познавательных интересов, критического мышления в процессе восприятия социальной информации, определения собственной жизненной позиции; нравственной культуры, способности к самоопределению;</w:t>
      </w:r>
    </w:p>
    <w:p w:rsidR="001C3321" w:rsidRPr="00692C0A" w:rsidRDefault="001C3321" w:rsidP="001C3321">
      <w:pPr>
        <w:shd w:val="clear" w:color="auto" w:fill="FFFFFF"/>
        <w:jc w:val="both"/>
      </w:pPr>
      <w:r w:rsidRPr="00692C0A">
        <w:t>- воспитание у подростков общероссийской идентичности, патриотизма,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РФ;</w:t>
      </w:r>
    </w:p>
    <w:p w:rsidR="001C3321" w:rsidRPr="00692C0A" w:rsidRDefault="001C3321" w:rsidP="001C3321">
      <w:pPr>
        <w:shd w:val="clear" w:color="auto" w:fill="FFFFFF"/>
        <w:jc w:val="both"/>
      </w:pPr>
      <w:r w:rsidRPr="00692C0A">
        <w:t>- освоение учащимися на уровне функциональной грамотности системы знаний, необходимых для социальной адаптации (об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 реализации и защиты прав человека и гражданина;</w:t>
      </w:r>
    </w:p>
    <w:p w:rsidR="001C3321" w:rsidRPr="00692C0A" w:rsidRDefault="001C3321" w:rsidP="001C3321">
      <w:pPr>
        <w:shd w:val="clear" w:color="auto" w:fill="FFFFFF"/>
        <w:jc w:val="both"/>
      </w:pPr>
      <w:r w:rsidRPr="00692C0A">
        <w:t>- овладение учащимися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1C3321" w:rsidRPr="00692C0A" w:rsidRDefault="001C3321" w:rsidP="001C3321">
      <w:pPr>
        <w:shd w:val="clear" w:color="auto" w:fill="FFFFFF"/>
        <w:jc w:val="both"/>
      </w:pPr>
      <w:r w:rsidRPr="00692C0A">
        <w:t>- формирование у подростков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1C3321" w:rsidRPr="00692C0A" w:rsidRDefault="001C3321" w:rsidP="001C3321">
      <w:pPr>
        <w:shd w:val="clear" w:color="auto" w:fill="FFFFFF"/>
        <w:jc w:val="both"/>
      </w:pPr>
      <w:r w:rsidRPr="00692C0A">
        <w:tab/>
        <w:t>Федеральный базисный учебный план для образовательных учреждений РФ отводит для изучения учебного предмета «Обществознание» в 8 классе 35 часов из расчета 1 учебный час в неделю.</w:t>
      </w:r>
    </w:p>
    <w:p w:rsidR="001C3321" w:rsidRDefault="001C3321" w:rsidP="001C3321">
      <w:pPr>
        <w:shd w:val="clear" w:color="auto" w:fill="FFFFFF"/>
        <w:jc w:val="both"/>
      </w:pPr>
      <w:r w:rsidRPr="00692C0A">
        <w:tab/>
      </w:r>
      <w:r>
        <w:t>Предусматривается выделение двух самостоятельных, связанных между собой этапов.</w:t>
      </w:r>
    </w:p>
    <w:p w:rsidR="001C3321" w:rsidRDefault="001C3321" w:rsidP="001C3321">
      <w:pPr>
        <w:shd w:val="clear" w:color="auto" w:fill="FFFFFF"/>
        <w:jc w:val="both"/>
      </w:pPr>
      <w:r>
        <w:tab/>
        <w:t>Первый этап (6 класс) носит преимущественно пропедевтический характер, связанный с проблемами социализации в младшем подростковом возрасте. На этом этапе обеспечивается преемственность по отношению к курсу «Окружающий мир», изучаемый в начальной школе.</w:t>
      </w:r>
    </w:p>
    <w:p w:rsidR="001C3321" w:rsidRDefault="001C3321" w:rsidP="001C3321">
      <w:pPr>
        <w:shd w:val="clear" w:color="auto" w:fill="FFFFFF"/>
        <w:jc w:val="both"/>
      </w:pPr>
      <w:r>
        <w:lastRenderedPageBreak/>
        <w:tab/>
        <w:t>В курсе рассматриваются важнейшие социальные свойства человека, социальные институты, их общественное назначение. Ку</w:t>
      </w:r>
      <w:proofErr w:type="gramStart"/>
      <w:r>
        <w:t>рс вкл</w:t>
      </w:r>
      <w:proofErr w:type="gramEnd"/>
      <w:r>
        <w:t>ючает необходимые азы экономических знаний в сочетании с показом общественного значения труда и качеств, связанных с отношением  к труду и его результатам. Отдельная тема посвящена нравственным качествам человека.</w:t>
      </w:r>
    </w:p>
    <w:p w:rsidR="001C3321" w:rsidRPr="00692C0A" w:rsidRDefault="001C3321" w:rsidP="001C3321">
      <w:pPr>
        <w:shd w:val="clear" w:color="auto" w:fill="FFFFFF"/>
        <w:ind w:firstLine="708"/>
        <w:jc w:val="both"/>
        <w:rPr>
          <w:color w:val="000000"/>
        </w:rPr>
      </w:pPr>
      <w:r w:rsidRPr="00692C0A">
        <w:rPr>
          <w:color w:val="000000"/>
        </w:rPr>
        <w:t>Содержание курса позволяет осуществлять его связь с другими предметами – история, география и литература.</w:t>
      </w:r>
    </w:p>
    <w:p w:rsidR="001C3321" w:rsidRPr="00692C0A" w:rsidRDefault="001C3321" w:rsidP="001C3321">
      <w:pPr>
        <w:ind w:firstLine="714"/>
        <w:jc w:val="both"/>
        <w:rPr>
          <w:color w:val="000000"/>
        </w:rPr>
      </w:pPr>
      <w:r w:rsidRPr="00692C0A">
        <w:rPr>
          <w:color w:val="000000"/>
        </w:rPr>
        <w:t>Конкретность раскрытия многих вопросов курса, его практико-ориентированный характер делают возможным использование регионального компонента обществознания.</w:t>
      </w:r>
    </w:p>
    <w:p w:rsidR="001C3321" w:rsidRPr="00692C0A" w:rsidRDefault="001C3321" w:rsidP="001C3321">
      <w:pPr>
        <w:ind w:firstLine="714"/>
        <w:jc w:val="both"/>
        <w:rPr>
          <w:color w:val="000000"/>
        </w:rPr>
      </w:pPr>
      <w:r w:rsidRPr="00692C0A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692C0A">
        <w:rPr>
          <w:color w:val="000000"/>
        </w:rPr>
        <w:t>общеучебных</w:t>
      </w:r>
      <w:proofErr w:type="spellEnd"/>
      <w:r w:rsidRPr="00692C0A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1C3321" w:rsidRPr="00692C0A" w:rsidRDefault="001C3321" w:rsidP="001C3321">
      <w:pPr>
        <w:numPr>
          <w:ilvl w:val="0"/>
          <w:numId w:val="1"/>
        </w:numPr>
      </w:pPr>
      <w:r w:rsidRPr="00692C0A">
        <w:t>Организация учебного труда.</w:t>
      </w:r>
    </w:p>
    <w:p w:rsidR="001C3321" w:rsidRPr="00692C0A" w:rsidRDefault="001C3321" w:rsidP="001C3321">
      <w:pPr>
        <w:ind w:left="360"/>
      </w:pPr>
      <w:r w:rsidRPr="00692C0A">
        <w:t>1.Умеют пользоваться индивидуальным планом.</w:t>
      </w:r>
    </w:p>
    <w:p w:rsidR="001C3321" w:rsidRPr="00692C0A" w:rsidRDefault="001C3321" w:rsidP="001C3321">
      <w:pPr>
        <w:ind w:left="360"/>
      </w:pPr>
      <w:r w:rsidRPr="00692C0A">
        <w:t>2. Анализируют и оценивают собственную деятельность.</w:t>
      </w:r>
    </w:p>
    <w:p w:rsidR="001C3321" w:rsidRPr="00692C0A" w:rsidRDefault="001C3321" w:rsidP="001C3321">
      <w:pPr>
        <w:ind w:left="360"/>
      </w:pPr>
      <w:r w:rsidRPr="00692C0A">
        <w:t>3.Владеют техникой консультирования и умеют объяснять материал темы.</w:t>
      </w:r>
    </w:p>
    <w:p w:rsidR="001C3321" w:rsidRPr="00692C0A" w:rsidRDefault="001C3321" w:rsidP="001C3321">
      <w:pPr>
        <w:ind w:left="360"/>
      </w:pPr>
      <w:r w:rsidRPr="00692C0A">
        <w:t>4. Участвуют в научных школьных и районных конференциях.</w:t>
      </w:r>
    </w:p>
    <w:p w:rsidR="001C3321" w:rsidRPr="00692C0A" w:rsidRDefault="001C3321" w:rsidP="001C3321">
      <w:pPr>
        <w:numPr>
          <w:ilvl w:val="0"/>
          <w:numId w:val="1"/>
        </w:numPr>
      </w:pPr>
      <w:r w:rsidRPr="00692C0A">
        <w:t>Работа с книгой и другими источниками информации.</w:t>
      </w:r>
    </w:p>
    <w:p w:rsidR="001C3321" w:rsidRPr="00692C0A" w:rsidRDefault="001C3321" w:rsidP="001C3321">
      <w:pPr>
        <w:ind w:left="360"/>
      </w:pPr>
      <w:r w:rsidRPr="00692C0A">
        <w:t>1. В процессе чтения: владеют сформированной техникой чтения; совершенствую темп чтения.</w:t>
      </w:r>
    </w:p>
    <w:p w:rsidR="001C3321" w:rsidRPr="00692C0A" w:rsidRDefault="001C3321" w:rsidP="001C3321">
      <w:pPr>
        <w:ind w:left="360"/>
      </w:pPr>
      <w:r w:rsidRPr="00692C0A">
        <w:t>2. При чтении текста: в работе над темой умеют устанавливат</w:t>
      </w:r>
      <w:r>
        <w:t xml:space="preserve">ь </w:t>
      </w:r>
      <w:proofErr w:type="spellStart"/>
      <w:r>
        <w:t>межпредметные</w:t>
      </w:r>
      <w:proofErr w:type="spellEnd"/>
      <w:r>
        <w:t xml:space="preserve"> связи;</w:t>
      </w:r>
      <w:r w:rsidRPr="00692C0A">
        <w:t xml:space="preserve"> на основе отдельных параграфов строят логическую схему, простой и сложный планы; используют таблицы, графики</w:t>
      </w:r>
      <w:r>
        <w:t>, схемы</w:t>
      </w:r>
      <w:r w:rsidRPr="00692C0A">
        <w:t xml:space="preserve"> для систематизации знаний по теме из различных источников; делают обобщение и выводы по теме.</w:t>
      </w:r>
    </w:p>
    <w:p w:rsidR="001C3321" w:rsidRPr="00692C0A" w:rsidRDefault="001C3321" w:rsidP="001C3321">
      <w:pPr>
        <w:ind w:left="360"/>
      </w:pPr>
      <w:r>
        <w:t>3. При прослушивании текста</w:t>
      </w:r>
      <w:r w:rsidRPr="00692C0A">
        <w:t xml:space="preserve"> ведут запись, используя сокращения; воспроизводят текс в форме простого и сложного плана; анализируют прослушанный текст со стороны содержания и формы.</w:t>
      </w:r>
    </w:p>
    <w:p w:rsidR="001C3321" w:rsidRPr="00692C0A" w:rsidRDefault="001C3321" w:rsidP="001C3321">
      <w:pPr>
        <w:ind w:left="360"/>
      </w:pPr>
      <w:r w:rsidRPr="00692C0A">
        <w:t>4.Библиотечно-библиографические умения и навыки: использую авторские комментарии, комментарии переводчика, редактора; применяют справочный аппарат книги; владеют приемами работы с у</w:t>
      </w:r>
      <w:r>
        <w:t>казателями в собрании сочинений;</w:t>
      </w:r>
      <w:r w:rsidRPr="00692C0A">
        <w:t xml:space="preserve"> имеют навыки работы с публицистической и  общественно-политической литературой; самостоятельно составляют список литературы для исследовательской деятельности.</w:t>
      </w:r>
    </w:p>
    <w:p w:rsidR="001C3321" w:rsidRPr="00692C0A" w:rsidRDefault="001C3321" w:rsidP="001C3321">
      <w:pPr>
        <w:ind w:firstLine="360"/>
      </w:pPr>
      <w:r w:rsidRPr="00692C0A">
        <w:t>Ш.Культура устной и письменной речи.</w:t>
      </w:r>
    </w:p>
    <w:p w:rsidR="001C3321" w:rsidRDefault="001C3321" w:rsidP="001C3321">
      <w:pPr>
        <w:ind w:firstLine="360"/>
      </w:pPr>
      <w:r w:rsidRPr="00692C0A">
        <w:t>1. В технике устной речи: самостоятельно формулируют вопросы на применение знаний; ведут диалог с ц</w:t>
      </w:r>
      <w:r>
        <w:t>елью получения новой информации;</w:t>
      </w:r>
      <w:r w:rsidRPr="00692C0A">
        <w:t xml:space="preserve"> связно излагают материал из разных источников; составляют индивидуальные, групповые сравнительные характеристики</w:t>
      </w:r>
      <w:r>
        <w:t xml:space="preserve">; </w:t>
      </w:r>
    </w:p>
    <w:p w:rsidR="001C3321" w:rsidRPr="00692C0A" w:rsidRDefault="001C3321" w:rsidP="001C3321">
      <w:pPr>
        <w:ind w:firstLine="360"/>
      </w:pPr>
      <w:r>
        <w:t>Владеют такими видами  выступлений как высказывание, монолог, учатся вести дискуссии</w:t>
      </w:r>
      <w:r w:rsidRPr="00692C0A">
        <w:t>.</w:t>
      </w:r>
    </w:p>
    <w:p w:rsidR="001C3321" w:rsidRDefault="001C3321" w:rsidP="001C3321">
      <w:pPr>
        <w:ind w:firstLine="360"/>
      </w:pPr>
      <w:r w:rsidRPr="00692C0A">
        <w:t>2.В технике письменной речи: осваивают новые виды – план на основе различных источников, тезисы, конспект лекции, доклад.</w:t>
      </w:r>
    </w:p>
    <w:p w:rsidR="001C3321" w:rsidRPr="00692C0A" w:rsidRDefault="001C3321" w:rsidP="001C3321">
      <w:pPr>
        <w:ind w:firstLine="360"/>
      </w:pPr>
      <w:r>
        <w:tab/>
        <w:t>Выполнение заданий и практикумов предполагает использование компьютерных технологий для получения, обработки, использования информации, презентации результатов познавательной и практической деятельности.</w:t>
      </w:r>
    </w:p>
    <w:p w:rsidR="001C3321" w:rsidRPr="00692C0A" w:rsidRDefault="001C3321" w:rsidP="001C3321">
      <w:pPr>
        <w:shd w:val="clear" w:color="auto" w:fill="FFFFFF"/>
        <w:ind w:firstLine="360"/>
        <w:jc w:val="both"/>
      </w:pPr>
      <w:r w:rsidRPr="00692C0A">
        <w:t>Федеральный базисный учебный план для образовательных учреждений РФ отводит для изучения учебно</w:t>
      </w:r>
      <w:r>
        <w:t>го предмета «Обществознание» в 6</w:t>
      </w:r>
      <w:r w:rsidRPr="00692C0A">
        <w:t xml:space="preserve"> классе 35 часов из расчета 1 учебный час в неделю.</w:t>
      </w:r>
    </w:p>
    <w:p w:rsidR="001C3321" w:rsidRPr="00692C0A" w:rsidRDefault="001C3321" w:rsidP="001C3321">
      <w:pPr>
        <w:ind w:firstLine="714"/>
        <w:jc w:val="both"/>
        <w:rPr>
          <w:color w:val="000000"/>
        </w:rPr>
      </w:pPr>
      <w:r w:rsidRPr="00692C0A">
        <w:rPr>
          <w:color w:val="000000"/>
        </w:rPr>
        <w:t>Содержание курса позволяет осуществлять его связь с другими предметами – история, география и литература.</w:t>
      </w:r>
    </w:p>
    <w:p w:rsidR="001C3321" w:rsidRPr="001925F4" w:rsidRDefault="001C3321" w:rsidP="001C3321">
      <w:pPr>
        <w:ind w:firstLine="714"/>
        <w:jc w:val="both"/>
        <w:rPr>
          <w:color w:val="000000"/>
        </w:rPr>
      </w:pPr>
      <w:r w:rsidRPr="00692C0A">
        <w:rPr>
          <w:color w:val="000000"/>
        </w:rPr>
        <w:t>Конкретность раскрытия многих вопросов курса, его практико-ориентированный характер делают возможным использование регионал</w:t>
      </w:r>
      <w:r>
        <w:rPr>
          <w:color w:val="000000"/>
        </w:rPr>
        <w:t>ьного компонента обществознан</w:t>
      </w:r>
      <w:r w:rsidR="00F95494">
        <w:rPr>
          <w:color w:val="000000"/>
        </w:rPr>
        <w:t>ие</w:t>
      </w:r>
    </w:p>
    <w:p w:rsidR="001C3321" w:rsidRDefault="001C3321" w:rsidP="001C3321"/>
    <w:p w:rsidR="005931AF" w:rsidRPr="005931AF" w:rsidRDefault="00411B8C" w:rsidP="001C3321">
      <w:pPr>
        <w:pStyle w:val="3"/>
        <w:jc w:val="left"/>
        <w:rPr>
          <w:sz w:val="24"/>
        </w:rPr>
      </w:pPr>
      <w:r w:rsidRPr="005931AF">
        <w:rPr>
          <w:sz w:val="24"/>
        </w:rPr>
        <w:lastRenderedPageBreak/>
        <w:t xml:space="preserve">                                                                               </w:t>
      </w:r>
    </w:p>
    <w:p w:rsidR="005931AF" w:rsidRPr="006A3EC6" w:rsidRDefault="000A14DE" w:rsidP="005931A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5931AF" w:rsidRPr="006A3EC6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="005931AF" w:rsidRPr="006A3EC6">
        <w:rPr>
          <w:b/>
          <w:bCs/>
          <w:sz w:val="28"/>
          <w:szCs w:val="28"/>
        </w:rPr>
        <w:t>обучающихся</w:t>
      </w:r>
      <w:proofErr w:type="gramEnd"/>
    </w:p>
    <w:p w:rsidR="005931AF" w:rsidRDefault="005931AF" w:rsidP="005931AF">
      <w:pPr>
        <w:jc w:val="both"/>
      </w:pPr>
      <w:r>
        <w:tab/>
        <w:t>Любое высказывание учащихся в устной и письменной форме (развернутый ответ на определенную тему, доклад, описание физического или химического опыта, рецензия на ответ товарища и т.д.) следует оценивать, учитывая содержание высказывания, логическое построение и речевое оформление.</w:t>
      </w:r>
    </w:p>
    <w:p w:rsidR="005931AF" w:rsidRDefault="005931AF" w:rsidP="005931AF">
      <w:pPr>
        <w:jc w:val="both"/>
      </w:pPr>
      <w:r>
        <w:tab/>
        <w:t>Учащиеся должны уметь: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 xml:space="preserve">говорить или писать на тему, соблюдая ее границы; 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>отбирать наиболее существенные факты и сведения для раскрытия темы  и основной идеи высказывания;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>правильно и точно пользоваться языковыми средствами для оформления высказывания;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в походе и т.д.);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>отвечать громко, четко, с соблюдением логических ударений, пауз и правильной интонации;</w:t>
      </w:r>
    </w:p>
    <w:p w:rsidR="005931AF" w:rsidRDefault="005931AF" w:rsidP="005931AF">
      <w:pPr>
        <w:numPr>
          <w:ilvl w:val="0"/>
          <w:numId w:val="2"/>
        </w:numPr>
        <w:jc w:val="both"/>
      </w:pPr>
      <w:r>
        <w:t>оформлять любые письменные высказывания с соблюдением орфографических и пунктуальных норм, чисто и аккуратно.</w:t>
      </w:r>
    </w:p>
    <w:p w:rsidR="005931AF" w:rsidRDefault="005931AF" w:rsidP="005931AF">
      <w:pPr>
        <w:ind w:firstLine="720"/>
        <w:jc w:val="both"/>
      </w:pPr>
      <w:r>
        <w:t>Грамотно оформленным следует считать высказывание, в котором соблюдаются:</w:t>
      </w:r>
    </w:p>
    <w:p w:rsidR="005931AF" w:rsidRDefault="005931AF" w:rsidP="005931AF">
      <w:pPr>
        <w:numPr>
          <w:ilvl w:val="0"/>
          <w:numId w:val="3"/>
        </w:numPr>
        <w:jc w:val="both"/>
      </w:pPr>
      <w:r>
        <w:t>правила произношения и ударения;</w:t>
      </w:r>
    </w:p>
    <w:p w:rsidR="005931AF" w:rsidRDefault="005931AF" w:rsidP="005931AF">
      <w:pPr>
        <w:numPr>
          <w:ilvl w:val="0"/>
          <w:numId w:val="3"/>
        </w:numPr>
        <w:jc w:val="both"/>
      </w:pPr>
      <w:r>
        <w:t>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5931AF" w:rsidRDefault="005931AF" w:rsidP="005931AF">
      <w:pPr>
        <w:numPr>
          <w:ilvl w:val="0"/>
          <w:numId w:val="3"/>
        </w:numPr>
        <w:jc w:val="both"/>
      </w:pPr>
      <w: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5931AF" w:rsidRDefault="005931AF" w:rsidP="005931AF">
      <w:pPr>
        <w:numPr>
          <w:ilvl w:val="0"/>
          <w:numId w:val="3"/>
        </w:numPr>
        <w:jc w:val="both"/>
      </w:pPr>
      <w:r>
        <w:t>правила орфографии и пунктуации,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др.</w:t>
      </w:r>
    </w:p>
    <w:p w:rsidR="005931AF" w:rsidRPr="00801EB1" w:rsidRDefault="005931AF" w:rsidP="005931AF">
      <w:pPr>
        <w:pStyle w:val="a5"/>
        <w:ind w:left="0" w:firstLine="360"/>
      </w:pPr>
      <w:r w:rsidRPr="00801EB1">
        <w:t>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5931AF" w:rsidRPr="00801EB1" w:rsidRDefault="005931AF" w:rsidP="005931AF">
      <w:pPr>
        <w:pStyle w:val="a3"/>
        <w:rPr>
          <w:sz w:val="24"/>
        </w:rPr>
      </w:pPr>
      <w:r w:rsidRPr="00801EB1">
        <w:rPr>
          <w:sz w:val="24"/>
        </w:rPr>
        <w:tab/>
        <w:t>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т.д.</w:t>
      </w:r>
    </w:p>
    <w:p w:rsidR="005931AF" w:rsidRDefault="005931AF" w:rsidP="005931AF">
      <w:pPr>
        <w:ind w:firstLine="708"/>
      </w:pPr>
    </w:p>
    <w:p w:rsidR="005931AF" w:rsidRDefault="005931AF" w:rsidP="005931AF">
      <w:pPr>
        <w:ind w:firstLine="708"/>
      </w:pPr>
    </w:p>
    <w:p w:rsidR="005931AF" w:rsidRDefault="005931AF" w:rsidP="005931AF">
      <w:pPr>
        <w:ind w:firstLine="708"/>
      </w:pPr>
    </w:p>
    <w:p w:rsidR="005931AF" w:rsidRDefault="005931AF" w:rsidP="005931AF">
      <w:pPr>
        <w:ind w:firstLine="708"/>
      </w:pPr>
    </w:p>
    <w:p w:rsidR="005931AF" w:rsidRDefault="005931AF" w:rsidP="005931AF">
      <w:pPr>
        <w:ind w:firstLine="708"/>
      </w:pPr>
    </w:p>
    <w:p w:rsidR="005931AF" w:rsidRPr="005931AF" w:rsidRDefault="005931AF" w:rsidP="001C3321">
      <w:pPr>
        <w:pStyle w:val="3"/>
        <w:jc w:val="left"/>
        <w:rPr>
          <w:sz w:val="24"/>
        </w:rPr>
      </w:pPr>
    </w:p>
    <w:p w:rsidR="005931AF" w:rsidRPr="000A14DE" w:rsidRDefault="005931AF" w:rsidP="001C3321">
      <w:pPr>
        <w:pStyle w:val="3"/>
        <w:jc w:val="left"/>
        <w:rPr>
          <w:sz w:val="24"/>
        </w:rPr>
      </w:pPr>
    </w:p>
    <w:p w:rsidR="001C3321" w:rsidRDefault="001C3321" w:rsidP="001C3321"/>
    <w:p w:rsidR="00572C4A" w:rsidRDefault="00572C4A" w:rsidP="001C3321"/>
    <w:p w:rsidR="00572C4A" w:rsidRPr="00572C4A" w:rsidRDefault="00572C4A" w:rsidP="00572C4A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Содержание программы учебного предмета</w:t>
      </w:r>
    </w:p>
    <w:p w:rsidR="001C3321" w:rsidRDefault="001C3321" w:rsidP="001C3321">
      <w:r>
        <w:t xml:space="preserve">Раздел </w:t>
      </w:r>
      <w:r>
        <w:rPr>
          <w:lang w:val="en-US"/>
        </w:rPr>
        <w:t>I</w:t>
      </w:r>
      <w:r w:rsidRPr="00CA62E3">
        <w:t>.</w:t>
      </w:r>
      <w:r>
        <w:t xml:space="preserve"> Введение в обществознание </w:t>
      </w:r>
      <w:proofErr w:type="gramStart"/>
      <w:r>
        <w:t xml:space="preserve">( </w:t>
      </w:r>
      <w:proofErr w:type="gramEnd"/>
      <w:r>
        <w:t>35 часов)</w:t>
      </w:r>
    </w:p>
    <w:p w:rsidR="001C3321" w:rsidRDefault="001C3321" w:rsidP="001C3321">
      <w:r>
        <w:t xml:space="preserve">Введение </w:t>
      </w:r>
      <w:proofErr w:type="gramStart"/>
      <w:r>
        <w:t xml:space="preserve">( </w:t>
      </w:r>
      <w:proofErr w:type="gramEnd"/>
      <w:r>
        <w:t>1 час)</w:t>
      </w:r>
    </w:p>
    <w:p w:rsidR="001C3321" w:rsidRDefault="001C3321" w:rsidP="001C3321">
      <w:r>
        <w:t xml:space="preserve">Тема 1. Человек </w:t>
      </w:r>
      <w:proofErr w:type="gramStart"/>
      <w:r>
        <w:t xml:space="preserve">( </w:t>
      </w:r>
      <w:proofErr w:type="gramEnd"/>
      <w:r>
        <w:t>8 часов)</w:t>
      </w:r>
    </w:p>
    <w:p w:rsidR="001C3321" w:rsidRDefault="001C3321" w:rsidP="001C3321">
      <w:r>
        <w:tab/>
        <w:t>Цели и ценность человеческой жизни. Человек – биосоциальное существо. Отличие человека от животных. Наследственность.</w:t>
      </w:r>
    </w:p>
    <w:p w:rsidR="001C3321" w:rsidRDefault="001C3321" w:rsidP="001C3321">
      <w:r>
        <w:tab/>
        <w:t>Личность как совокупность важнейших человеческих качеств. Индивидуальность человека. Качества сильной личности.</w:t>
      </w:r>
    </w:p>
    <w:p w:rsidR="001C3321" w:rsidRDefault="001C3321" w:rsidP="001C3321">
      <w:r>
        <w:tab/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1C3321" w:rsidRDefault="001C3321" w:rsidP="001C3321">
      <w:r>
        <w:tab/>
        <w:t xml:space="preserve"> Познание мира. Познание самого себя (самопознание). Самопознание и самооценка. Способности человека.</w:t>
      </w:r>
    </w:p>
    <w:p w:rsidR="001C3321" w:rsidRDefault="001C3321" w:rsidP="001C3321">
      <w:r>
        <w:tab/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1C3321" w:rsidRPr="00CA62E3" w:rsidRDefault="001C3321" w:rsidP="001C3321">
      <w:r>
        <w:tab/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1C3321" w:rsidRDefault="001C3321" w:rsidP="001C3321">
      <w:r>
        <w:t xml:space="preserve">Тема 2. Семья </w:t>
      </w:r>
      <w:proofErr w:type="gramStart"/>
      <w:r>
        <w:t xml:space="preserve">( </w:t>
      </w:r>
      <w:proofErr w:type="gramEnd"/>
      <w:r>
        <w:t>4 часа)</w:t>
      </w:r>
    </w:p>
    <w:p w:rsidR="001C3321" w:rsidRDefault="001C3321" w:rsidP="001C3321">
      <w:r>
        <w:tab/>
        <w:t>Семья – ячейка общества. Семья под защитой государства. Семейный кодекс. Права ребенка. Виды семей. Отношения между поколениями.</w:t>
      </w:r>
    </w:p>
    <w:p w:rsidR="001C3321" w:rsidRDefault="001C3321" w:rsidP="001C3321">
      <w:r>
        <w:tab/>
        <w:t>Семейное хозяйство. Заботы членов семьи. Распределение обязанностей. Обязанности подростка. Рациональное ведение хозяйства.</w:t>
      </w:r>
    </w:p>
    <w:p w:rsidR="001C3321" w:rsidRPr="00CA62E3" w:rsidRDefault="001C3321" w:rsidP="001C3321">
      <w:r>
        <w:tab/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1C3321" w:rsidRDefault="001C3321" w:rsidP="001C3321">
      <w:r>
        <w:t xml:space="preserve">Тема 3. Школа </w:t>
      </w:r>
      <w:proofErr w:type="gramStart"/>
      <w:r>
        <w:t xml:space="preserve">( </w:t>
      </w:r>
      <w:proofErr w:type="gramEnd"/>
      <w:r>
        <w:t>5 часов)</w:t>
      </w:r>
    </w:p>
    <w:p w:rsidR="001C3321" w:rsidRDefault="001C3321" w:rsidP="001C3321">
      <w:r>
        <w:tab/>
        <w:t>Значение образования в жизни общества. Ступени школьного образования в нашей стране. Подросток в школе. Урочная и внеурочная деятельность. Учеба – основной труд школьника. Умение учиться.</w:t>
      </w:r>
    </w:p>
    <w:p w:rsidR="001C3321" w:rsidRPr="00CA62E3" w:rsidRDefault="001C3321" w:rsidP="001C3321">
      <w:r>
        <w:tab/>
        <w:t>Отношение младшего подростка с одноклассниками, сверстниками, друзьями. Проблемы общения. Дружба. Дружный класс.</w:t>
      </w:r>
    </w:p>
    <w:p w:rsidR="001C3321" w:rsidRPr="00CA62E3" w:rsidRDefault="001C3321" w:rsidP="001C3321">
      <w:r>
        <w:t xml:space="preserve">Тема 4. Труд </w:t>
      </w:r>
      <w:proofErr w:type="gramStart"/>
      <w:r>
        <w:t xml:space="preserve">( </w:t>
      </w:r>
      <w:proofErr w:type="gramEnd"/>
      <w:r>
        <w:t>5часов)</w:t>
      </w:r>
    </w:p>
    <w:p w:rsidR="001C3321" w:rsidRDefault="001C3321" w:rsidP="001C3321">
      <w:r>
        <w:tab/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1C3321" w:rsidRDefault="001C3321" w:rsidP="001C3321">
      <w:r>
        <w:tab/>
        <w:t>Труд и творчество. Ремесло. Признаки мастерства. Творческий труд. Творчество в искусстве.</w:t>
      </w:r>
    </w:p>
    <w:p w:rsidR="001C3321" w:rsidRDefault="001C3321" w:rsidP="001C3321">
      <w:r>
        <w:tab/>
        <w:t>На пути к жизненному успеху. Привычка к труду. Проблема выбора профессии. Важность взаимопонимания и взаимопомощи.</w:t>
      </w:r>
    </w:p>
    <w:p w:rsidR="001C3321" w:rsidRDefault="001C3321" w:rsidP="001C3321">
      <w:r>
        <w:t>Тема 5. Родина (6 часов)</w:t>
      </w:r>
    </w:p>
    <w:p w:rsidR="001C3321" w:rsidRDefault="001C3321" w:rsidP="001C3321">
      <w:r>
        <w:tab/>
        <w:t>Наша Родина – Россия, РФ. Малая Родина. Субъекты РФ. Многонациональное государство. Русский язык – государственный язык. Любовь к Родине. Черты патриота. Патриотизм.</w:t>
      </w:r>
    </w:p>
    <w:p w:rsidR="001C3321" w:rsidRDefault="001C3321" w:rsidP="001C3321">
      <w:r>
        <w:tab/>
        <w:t>Государственные символы РФ. Герб, флаг, гимн, государственные признаки. История государственных символов. Москва – столица РФ.</w:t>
      </w:r>
    </w:p>
    <w:p w:rsidR="001C3321" w:rsidRDefault="001C3321" w:rsidP="001C3321">
      <w:r>
        <w:tab/>
        <w:t>Гражданин – Отечества достойный сын. Права граждан РФ. Обязанности граждан. Гражданственность.</w:t>
      </w:r>
    </w:p>
    <w:p w:rsidR="001C3321" w:rsidRDefault="001C3321" w:rsidP="001C3321">
      <w:r>
        <w:tab/>
        <w:t>Россия – федеративное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1C3321" w:rsidRDefault="001C3321" w:rsidP="001C3321">
      <w:r>
        <w:t xml:space="preserve">Тема 6. Добродетели </w:t>
      </w:r>
      <w:proofErr w:type="gramStart"/>
      <w:r>
        <w:t xml:space="preserve">( </w:t>
      </w:r>
      <w:proofErr w:type="gramEnd"/>
      <w:r>
        <w:t>4 часа)</w:t>
      </w:r>
    </w:p>
    <w:p w:rsidR="001C3321" w:rsidRDefault="001C3321" w:rsidP="001C3321">
      <w:r>
        <w:tab/>
        <w:t>Человек славен добрыми делами. Доброе – значит хорошее. Мораль. Золотое правило морали. Учимся делать добро.</w:t>
      </w:r>
    </w:p>
    <w:p w:rsidR="001C3321" w:rsidRDefault="001C3321" w:rsidP="001C3321">
      <w:r>
        <w:tab/>
        <w:t xml:space="preserve">Быть смелым. Страх – защитная реакция </w:t>
      </w:r>
      <w:proofErr w:type="spellStart"/>
      <w:r>
        <w:t>челоека</w:t>
      </w:r>
      <w:proofErr w:type="spellEnd"/>
      <w:r>
        <w:t>. Преодоление страха. Смелость и отвага. Противодействие злу.</w:t>
      </w:r>
    </w:p>
    <w:p w:rsidR="001C3321" w:rsidRDefault="001C3321" w:rsidP="001C3321">
      <w:r>
        <w:lastRenderedPageBreak/>
        <w:tab/>
        <w:t>Человечность. Гуманизм – уважение и любовь к людям. Внимание к тем, кто нуждается в поддержке.</w:t>
      </w:r>
    </w:p>
    <w:p w:rsidR="001C3321" w:rsidRDefault="001C3321" w:rsidP="001C3321">
      <w:r>
        <w:t xml:space="preserve">Итоговое повторение </w:t>
      </w:r>
      <w:proofErr w:type="gramStart"/>
      <w:r>
        <w:t xml:space="preserve">( </w:t>
      </w:r>
      <w:proofErr w:type="gramEnd"/>
      <w:r>
        <w:t>2 часа)</w:t>
      </w:r>
    </w:p>
    <w:p w:rsidR="001C3321" w:rsidRDefault="005931AF" w:rsidP="001C3321">
      <w:pPr>
        <w:pStyle w:val="4"/>
        <w:tabs>
          <w:tab w:val="num" w:pos="0"/>
          <w:tab w:val="left" w:pos="5560"/>
        </w:tabs>
      </w:pPr>
      <w:r>
        <w:t>Формы и средства контроля</w:t>
      </w:r>
    </w:p>
    <w:p w:rsidR="001C3321" w:rsidRDefault="001C3321" w:rsidP="001C3321">
      <w:pPr>
        <w:ind w:firstLine="708"/>
      </w:pPr>
    </w:p>
    <w:p w:rsidR="001C3321" w:rsidRDefault="001C3321" w:rsidP="001C3321">
      <w:pPr>
        <w:ind w:firstLine="708"/>
      </w:pPr>
      <w:r>
        <w:t>Особенности организации контроля по обществознанию</w:t>
      </w:r>
    </w:p>
    <w:p w:rsidR="001C3321" w:rsidRDefault="001C3321" w:rsidP="001C3321">
      <w:pPr>
        <w:ind w:firstLine="708"/>
      </w:pPr>
      <w:r>
        <w:t xml:space="preserve"> Оценивание итогов обучения по обществознанию делится </w:t>
      </w:r>
      <w:proofErr w:type="gramStart"/>
      <w:r>
        <w:t>на</w:t>
      </w:r>
      <w:proofErr w:type="gramEnd"/>
      <w:r>
        <w:t>:</w:t>
      </w:r>
    </w:p>
    <w:p w:rsidR="001C3321" w:rsidRDefault="001C3321" w:rsidP="001C3321">
      <w:pPr>
        <w:ind w:firstLine="708"/>
      </w:pPr>
      <w:r>
        <w:t>• текущее оценивание в течени</w:t>
      </w:r>
      <w:proofErr w:type="gramStart"/>
      <w:r>
        <w:t>и</w:t>
      </w:r>
      <w:proofErr w:type="gramEnd"/>
      <w:r>
        <w:t xml:space="preserve"> учебного года;</w:t>
      </w:r>
    </w:p>
    <w:p w:rsidR="001C3321" w:rsidRDefault="001C3321" w:rsidP="001C3321">
      <w:pPr>
        <w:ind w:firstLine="708"/>
      </w:pPr>
      <w:r>
        <w:t>• итоговое оценивание (четвертное, полугодовое, годовое, курсовое).</w:t>
      </w:r>
    </w:p>
    <w:p w:rsidR="001C3321" w:rsidRDefault="001C3321" w:rsidP="001C3321">
      <w:pPr>
        <w:ind w:firstLine="708"/>
      </w:pPr>
      <w:r>
        <w:t xml:space="preserve"> Текущее оценивание есть оценивание единичных результатов учебы, а также оценивание знаний, умений и навыков по какой-либо целостной части учебного материала. Текущие оценки могут быть поставлены:</w:t>
      </w:r>
    </w:p>
    <w:p w:rsidR="001C3321" w:rsidRDefault="001C3321" w:rsidP="001C3321">
      <w:pPr>
        <w:ind w:firstLine="708"/>
      </w:pPr>
      <w:r>
        <w:t>• за контрольную работу;</w:t>
      </w:r>
    </w:p>
    <w:p w:rsidR="001C3321" w:rsidRDefault="001C3321" w:rsidP="001C3321">
      <w:pPr>
        <w:ind w:firstLine="708"/>
      </w:pPr>
      <w:r>
        <w:t>• за практическую работу;</w:t>
      </w:r>
    </w:p>
    <w:p w:rsidR="001C3321" w:rsidRDefault="001C3321" w:rsidP="001C3321">
      <w:pPr>
        <w:ind w:firstLine="708"/>
      </w:pPr>
      <w:r>
        <w:t>• за тестовую работу;</w:t>
      </w:r>
    </w:p>
    <w:p w:rsidR="001C3321" w:rsidRDefault="001C3321" w:rsidP="001C3321">
      <w:pPr>
        <w:ind w:firstLine="708"/>
      </w:pPr>
      <w:r>
        <w:t>• за презентацию;</w:t>
      </w:r>
    </w:p>
    <w:p w:rsidR="001C3321" w:rsidRDefault="001C3321" w:rsidP="001C3321">
      <w:pPr>
        <w:ind w:firstLine="708"/>
      </w:pPr>
      <w:r>
        <w:t>• за устные ответы.</w:t>
      </w:r>
    </w:p>
    <w:p w:rsidR="001C3321" w:rsidRDefault="001C3321" w:rsidP="001C3321">
      <w:pPr>
        <w:ind w:firstLine="708"/>
      </w:pPr>
      <w:r>
        <w:t>При оценивании устного ответа учащегося оценка ставится:</w:t>
      </w:r>
    </w:p>
    <w:p w:rsidR="001C3321" w:rsidRDefault="001C3321" w:rsidP="001C3321">
      <w:pPr>
        <w:ind w:firstLine="708"/>
      </w:pPr>
      <w:r>
        <w:t>• за устный ответ на обобщающем уроке; за устные индивидуальные ответы учащегося на уроке;</w:t>
      </w:r>
    </w:p>
    <w:p w:rsidR="001C3321" w:rsidRDefault="001C3321" w:rsidP="001C3321">
      <w:pPr>
        <w:ind w:firstLine="708"/>
      </w:pPr>
      <w:r>
        <w:t>• за участие во внеурочных мероприятиях по предмету;</w:t>
      </w:r>
    </w:p>
    <w:p w:rsidR="001C3321" w:rsidRDefault="001C3321" w:rsidP="001C3321">
      <w:pPr>
        <w:ind w:firstLine="708"/>
      </w:pPr>
      <w:r>
        <w:t>• за исправление ответов учащихся;</w:t>
      </w:r>
    </w:p>
    <w:p w:rsidR="001C3321" w:rsidRDefault="001C3321" w:rsidP="001C3321">
      <w:pPr>
        <w:ind w:firstLine="708"/>
      </w:pPr>
      <w:r>
        <w:t>• за умение использовать в ответе различные источники знаний (текст учебника, рассказ учителя, наглядные материалы)</w:t>
      </w:r>
    </w:p>
    <w:p w:rsidR="001C3321" w:rsidRDefault="001C3321" w:rsidP="001C3321">
      <w:pPr>
        <w:ind w:firstLine="708"/>
      </w:pPr>
      <w:r>
        <w:t>• за работу с источниками и их анализ;</w:t>
      </w:r>
    </w:p>
    <w:p w:rsidR="001C3321" w:rsidRDefault="001C3321" w:rsidP="001C3321">
      <w:pPr>
        <w:ind w:firstLine="708"/>
      </w:pPr>
      <w:r>
        <w:t>• за выполнение домашней работы;</w:t>
      </w:r>
    </w:p>
    <w:p w:rsidR="001C3321" w:rsidRDefault="001C3321" w:rsidP="001C3321">
      <w:pPr>
        <w:ind w:firstLine="708"/>
      </w:pPr>
      <w:r>
        <w:t>• за работу в группах по какой-либо теме;</w:t>
      </w:r>
    </w:p>
    <w:p w:rsidR="001C3321" w:rsidRDefault="001C3321" w:rsidP="001C3321">
      <w:pPr>
        <w:ind w:firstLine="708"/>
      </w:pPr>
      <w:r>
        <w:t>• за самостоятельную, практическую, творческую, фронтальные работы;</w:t>
      </w:r>
    </w:p>
    <w:p w:rsidR="001C3321" w:rsidRDefault="001C3321" w:rsidP="001C3321">
      <w:pPr>
        <w:ind w:firstLine="708"/>
      </w:pPr>
      <w:r>
        <w:t>• за выполнение учебной презентации, доклада или сообщения по теме.</w:t>
      </w:r>
    </w:p>
    <w:p w:rsidR="001C3321" w:rsidRDefault="001C3321" w:rsidP="001C3321">
      <w:pPr>
        <w:ind w:firstLine="708"/>
      </w:pPr>
      <w:r>
        <w:t>При оценивании письменных ответов оценка ставится:</w:t>
      </w:r>
    </w:p>
    <w:p w:rsidR="001C3321" w:rsidRDefault="001C3321" w:rsidP="001C3321">
      <w:pPr>
        <w:ind w:firstLine="708"/>
      </w:pPr>
      <w:r>
        <w:t>• за выполнение заданий в рабочей тетради самостоятельно;</w:t>
      </w:r>
    </w:p>
    <w:p w:rsidR="001C3321" w:rsidRDefault="001C3321" w:rsidP="001C3321">
      <w:pPr>
        <w:ind w:firstLine="708"/>
      </w:pPr>
      <w:r>
        <w:t>• за составление плана – простого, развернутого, тезисного;</w:t>
      </w:r>
    </w:p>
    <w:p w:rsidR="001C3321" w:rsidRDefault="001C3321" w:rsidP="001C3321">
      <w:pPr>
        <w:ind w:firstLine="708"/>
      </w:pPr>
      <w:r>
        <w:t>• за терминологический диктант;</w:t>
      </w:r>
    </w:p>
    <w:p w:rsidR="001C3321" w:rsidRDefault="001C3321" w:rsidP="001C3321">
      <w:pPr>
        <w:ind w:firstLine="708"/>
      </w:pPr>
      <w:r>
        <w:t>• за сочинение по определенной теме;</w:t>
      </w:r>
    </w:p>
    <w:p w:rsidR="001C3321" w:rsidRDefault="001C3321" w:rsidP="001C3321">
      <w:pPr>
        <w:ind w:firstLine="708"/>
      </w:pPr>
      <w:r>
        <w:t>• за тестовую работу.</w:t>
      </w:r>
    </w:p>
    <w:p w:rsidR="001C3321" w:rsidRDefault="001C3321" w:rsidP="001C3321">
      <w:pPr>
        <w:ind w:firstLine="708"/>
      </w:pPr>
      <w:r>
        <w:t>Итоговое оценивание</w:t>
      </w:r>
    </w:p>
    <w:p w:rsidR="001C3321" w:rsidRDefault="001C3321" w:rsidP="001C3321">
      <w:pPr>
        <w:ind w:firstLine="708"/>
      </w:pPr>
      <w:r>
        <w:t xml:space="preserve">Итоговыми оценками являются четвертные  отметки, полугодовые и годовые. Четвертные оценки выставляются на основании не менее трех текущих оценок. </w:t>
      </w:r>
    </w:p>
    <w:p w:rsidR="001C3321" w:rsidRDefault="001C3321" w:rsidP="001C3321">
      <w:pPr>
        <w:ind w:firstLine="708"/>
      </w:pPr>
      <w:r>
        <w:t>Характеристика цифровой оценки (отметки)</w:t>
      </w:r>
    </w:p>
    <w:p w:rsidR="001C3321" w:rsidRDefault="001C3321" w:rsidP="001C3321">
      <w:pPr>
        <w:ind w:firstLine="708"/>
      </w:pPr>
      <w:r>
        <w:lastRenderedPageBreak/>
        <w:t>«5» («отлично») – ставится за полный, развернутый ответ, умение применять знания и излагать их логично.</w:t>
      </w:r>
    </w:p>
    <w:p w:rsidR="001C3321" w:rsidRDefault="001C3321" w:rsidP="001C3321">
      <w:pPr>
        <w:ind w:firstLine="708"/>
      </w:pPr>
      <w:r>
        <w:t>«4» («хорошо») –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1C3321" w:rsidRDefault="001C3321" w:rsidP="001C3321">
      <w:pPr>
        <w:ind w:firstLine="708"/>
      </w:pPr>
      <w:r>
        <w:t>«3» («удовлетворительно») –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</w:t>
      </w:r>
    </w:p>
    <w:p w:rsidR="001C3321" w:rsidRDefault="001C3321" w:rsidP="001C3321">
      <w:pPr>
        <w:ind w:firstLine="708"/>
      </w:pPr>
      <w:r>
        <w:t>«2» («плохо») – ставится за существенные недостатки и ошибки, а результат ответа соответствует частично требованиям программы.</w:t>
      </w:r>
    </w:p>
    <w:p w:rsidR="001C3321" w:rsidRPr="0042265E" w:rsidRDefault="001C3321" w:rsidP="001C3321">
      <w:pPr>
        <w:pStyle w:val="4"/>
        <w:tabs>
          <w:tab w:val="left" w:pos="0"/>
          <w:tab w:val="left" w:pos="5560"/>
        </w:tabs>
      </w:pPr>
      <w:r w:rsidRPr="0042265E">
        <w:t>Рекомендации по организации внеурочной деятельности</w:t>
      </w:r>
    </w:p>
    <w:p w:rsidR="001C3321" w:rsidRPr="00170475" w:rsidRDefault="001C3321" w:rsidP="001C3321">
      <w:r w:rsidRPr="00170475">
        <w:t>1.</w:t>
      </w:r>
      <w:r>
        <w:t xml:space="preserve"> Встречи – беседы с интересными людьми.</w:t>
      </w:r>
    </w:p>
    <w:p w:rsidR="001C3321" w:rsidRPr="002B4292" w:rsidRDefault="001C3321" w:rsidP="001C3321">
      <w:r>
        <w:t>2. Ч</w:t>
      </w:r>
      <w:r w:rsidRPr="002B4292">
        <w:t>тение и обсуждение дополнительной литературы по темам.</w:t>
      </w:r>
    </w:p>
    <w:p w:rsidR="001C3321" w:rsidRDefault="001C3321" w:rsidP="001C3321">
      <w:r>
        <w:t>3. Участие в проектной деятельности.</w:t>
      </w:r>
    </w:p>
    <w:p w:rsidR="001C3321" w:rsidRDefault="001C3321" w:rsidP="001C3321">
      <w:r>
        <w:t>4. Участие в дистанционных конкурсах, олимпиадах.</w:t>
      </w:r>
    </w:p>
    <w:p w:rsidR="001C3321" w:rsidRDefault="001C3321" w:rsidP="001C3321">
      <w:r>
        <w:t>5. Проведение выставок творческих работ учащихся.</w:t>
      </w:r>
    </w:p>
    <w:p w:rsidR="005931AF" w:rsidRDefault="005931AF" w:rsidP="001C3321"/>
    <w:p w:rsidR="001C3321" w:rsidRPr="00FF4256" w:rsidRDefault="001C3321" w:rsidP="001C3321">
      <w:pPr>
        <w:pStyle w:val="4"/>
        <w:tabs>
          <w:tab w:val="left" w:pos="0"/>
          <w:tab w:val="left" w:pos="5560"/>
        </w:tabs>
      </w:pPr>
      <w:r w:rsidRPr="00FF4256">
        <w:t>Перечень используемого оборудования</w:t>
      </w:r>
    </w:p>
    <w:p w:rsidR="001C3321" w:rsidRDefault="001C3321" w:rsidP="001C3321">
      <w:pPr>
        <w:numPr>
          <w:ilvl w:val="0"/>
          <w:numId w:val="4"/>
        </w:numPr>
      </w:pPr>
      <w:r>
        <w:t>Интерактивная доска.</w:t>
      </w:r>
    </w:p>
    <w:p w:rsidR="001C3321" w:rsidRDefault="001C3321" w:rsidP="001C3321">
      <w:pPr>
        <w:numPr>
          <w:ilvl w:val="0"/>
          <w:numId w:val="4"/>
        </w:numPr>
      </w:pPr>
      <w:r>
        <w:t>Мультимедийный проектор.</w:t>
      </w:r>
    </w:p>
    <w:p w:rsidR="001C3321" w:rsidRDefault="001C3321" w:rsidP="001C3321">
      <w:pPr>
        <w:numPr>
          <w:ilvl w:val="0"/>
          <w:numId w:val="4"/>
        </w:numPr>
      </w:pPr>
      <w:r>
        <w:t>Персональный компьютер.</w:t>
      </w:r>
    </w:p>
    <w:p w:rsidR="00F95494" w:rsidRDefault="001C3321" w:rsidP="001C3321">
      <w:pPr>
        <w:numPr>
          <w:ilvl w:val="0"/>
          <w:numId w:val="4"/>
        </w:numPr>
      </w:pPr>
      <w:r>
        <w:t>Видеотека</w:t>
      </w:r>
      <w:proofErr w:type="gramStart"/>
      <w:r>
        <w:t xml:space="preserve"> .</w:t>
      </w:r>
      <w:proofErr w:type="gramEnd"/>
    </w:p>
    <w:p w:rsidR="000A14DE" w:rsidRPr="000A14DE" w:rsidRDefault="000A14DE" w:rsidP="003F6315">
      <w:pPr>
        <w:ind w:left="720"/>
      </w:pPr>
    </w:p>
    <w:sectPr w:rsidR="000A14DE" w:rsidRPr="000A14DE" w:rsidSect="001C33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FE" w:rsidRDefault="00190BFE" w:rsidP="00FA2079">
      <w:r>
        <w:separator/>
      </w:r>
    </w:p>
  </w:endnote>
  <w:endnote w:type="continuationSeparator" w:id="0">
    <w:p w:rsidR="00190BFE" w:rsidRDefault="00190BFE" w:rsidP="00F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FE" w:rsidRDefault="00190BFE" w:rsidP="00FA2079">
      <w:r>
        <w:separator/>
      </w:r>
    </w:p>
  </w:footnote>
  <w:footnote w:type="continuationSeparator" w:id="0">
    <w:p w:rsidR="00190BFE" w:rsidRDefault="00190BFE" w:rsidP="00FA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E06"/>
    <w:multiLevelType w:val="hybridMultilevel"/>
    <w:tmpl w:val="ACB2C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163CA"/>
    <w:multiLevelType w:val="hybridMultilevel"/>
    <w:tmpl w:val="FEBAB84A"/>
    <w:lvl w:ilvl="0" w:tplc="432EC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C0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2942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21"/>
    <w:rsid w:val="000A14DE"/>
    <w:rsid w:val="000A382D"/>
    <w:rsid w:val="000B76CE"/>
    <w:rsid w:val="000C3FFD"/>
    <w:rsid w:val="000D0EF7"/>
    <w:rsid w:val="00190BFE"/>
    <w:rsid w:val="001C3321"/>
    <w:rsid w:val="002404D8"/>
    <w:rsid w:val="003773B6"/>
    <w:rsid w:val="003A661D"/>
    <w:rsid w:val="003C7CDD"/>
    <w:rsid w:val="003F6315"/>
    <w:rsid w:val="003F6C1F"/>
    <w:rsid w:val="003F7DBA"/>
    <w:rsid w:val="00411B8C"/>
    <w:rsid w:val="00511274"/>
    <w:rsid w:val="00543AE1"/>
    <w:rsid w:val="00572C4A"/>
    <w:rsid w:val="005931AF"/>
    <w:rsid w:val="0059549B"/>
    <w:rsid w:val="005966E8"/>
    <w:rsid w:val="00724EC6"/>
    <w:rsid w:val="007A417D"/>
    <w:rsid w:val="007D6248"/>
    <w:rsid w:val="0092009D"/>
    <w:rsid w:val="00990B49"/>
    <w:rsid w:val="009D6AC6"/>
    <w:rsid w:val="00A92572"/>
    <w:rsid w:val="00AA510D"/>
    <w:rsid w:val="00BA507F"/>
    <w:rsid w:val="00BB60A7"/>
    <w:rsid w:val="00BE4E76"/>
    <w:rsid w:val="00CB70D2"/>
    <w:rsid w:val="00D01092"/>
    <w:rsid w:val="00F3374B"/>
    <w:rsid w:val="00F56377"/>
    <w:rsid w:val="00F95494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32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3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33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C3321"/>
    <w:rPr>
      <w:sz w:val="28"/>
    </w:rPr>
  </w:style>
  <w:style w:type="character" w:customStyle="1" w:styleId="a4">
    <w:name w:val="Основной текст Знак"/>
    <w:basedOn w:val="a0"/>
    <w:link w:val="a3"/>
    <w:rsid w:val="001C33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C33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3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B76C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B76C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2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A2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2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2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2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2013-11-16T14:40:00Z</cp:lastPrinted>
  <dcterms:created xsi:type="dcterms:W3CDTF">2013-09-23T18:25:00Z</dcterms:created>
  <dcterms:modified xsi:type="dcterms:W3CDTF">2022-11-24T07:24:00Z</dcterms:modified>
</cp:coreProperties>
</file>