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16E" w:rsidRDefault="0046516E" w:rsidP="00837012">
      <w:pPr>
        <w:pStyle w:val="a9"/>
        <w:jc w:val="center"/>
        <w:rPr>
          <w:rFonts w:ascii="Times New Roman" w:hAnsi="Times New Roman" w:cs="Times New Roman"/>
          <w:sz w:val="24"/>
          <w:szCs w:val="24"/>
        </w:rPr>
      </w:pPr>
      <w:bookmarkStart w:id="0" w:name="_GoBack"/>
      <w:bookmarkEnd w:id="0"/>
    </w:p>
    <w:p w:rsidR="0046516E" w:rsidRDefault="0046516E" w:rsidP="00837012">
      <w:pPr>
        <w:pStyle w:val="a9"/>
        <w:jc w:val="center"/>
        <w:rPr>
          <w:rFonts w:ascii="Times New Roman" w:hAnsi="Times New Roman" w:cs="Times New Roman"/>
          <w:sz w:val="24"/>
          <w:szCs w:val="24"/>
        </w:rPr>
      </w:pPr>
    </w:p>
    <w:p w:rsidR="0046516E" w:rsidRPr="00A74979" w:rsidRDefault="0046516E" w:rsidP="00837012">
      <w:pPr>
        <w:pStyle w:val="a9"/>
        <w:jc w:val="center"/>
        <w:rPr>
          <w:rFonts w:ascii="Times New Roman" w:hAnsi="Times New Roman" w:cs="Times New Roman"/>
          <w:b/>
          <w:sz w:val="24"/>
          <w:szCs w:val="24"/>
        </w:rPr>
      </w:pPr>
    </w:p>
    <w:p w:rsidR="004C5F26" w:rsidRPr="00A74979" w:rsidRDefault="004C5F26" w:rsidP="00837012">
      <w:pPr>
        <w:pStyle w:val="a9"/>
        <w:jc w:val="center"/>
        <w:rPr>
          <w:rFonts w:ascii="Times New Roman" w:hAnsi="Times New Roman" w:cs="Times New Roman"/>
          <w:b/>
          <w:sz w:val="24"/>
          <w:szCs w:val="24"/>
        </w:rPr>
      </w:pPr>
      <w:r w:rsidRPr="00A74979">
        <w:rPr>
          <w:rFonts w:ascii="Times New Roman" w:hAnsi="Times New Roman" w:cs="Times New Roman"/>
          <w:b/>
          <w:sz w:val="24"/>
          <w:szCs w:val="24"/>
        </w:rPr>
        <w:t>ПОЛОЖЕНИЕ</w:t>
      </w:r>
    </w:p>
    <w:p w:rsidR="006B194F" w:rsidRPr="00A74979" w:rsidRDefault="004C5F26" w:rsidP="00837012">
      <w:pPr>
        <w:pStyle w:val="a9"/>
        <w:jc w:val="center"/>
        <w:rPr>
          <w:rFonts w:ascii="Times New Roman" w:hAnsi="Times New Roman" w:cs="Times New Roman"/>
          <w:b/>
          <w:sz w:val="24"/>
          <w:szCs w:val="24"/>
        </w:rPr>
      </w:pPr>
      <w:r w:rsidRPr="00A74979">
        <w:rPr>
          <w:rFonts w:ascii="Times New Roman" w:hAnsi="Times New Roman" w:cs="Times New Roman"/>
          <w:b/>
          <w:sz w:val="24"/>
          <w:szCs w:val="24"/>
        </w:rPr>
        <w:t xml:space="preserve">О </w:t>
      </w:r>
      <w:proofErr w:type="spellStart"/>
      <w:r w:rsidRPr="00A74979">
        <w:rPr>
          <w:rFonts w:ascii="Times New Roman" w:hAnsi="Times New Roman" w:cs="Times New Roman"/>
          <w:b/>
          <w:sz w:val="24"/>
          <w:szCs w:val="24"/>
        </w:rPr>
        <w:t>бракеражной</w:t>
      </w:r>
      <w:proofErr w:type="spellEnd"/>
      <w:r w:rsidRPr="00A74979">
        <w:rPr>
          <w:rFonts w:ascii="Times New Roman" w:hAnsi="Times New Roman" w:cs="Times New Roman"/>
          <w:b/>
          <w:sz w:val="24"/>
          <w:szCs w:val="24"/>
        </w:rPr>
        <w:t xml:space="preserve"> комиссии </w:t>
      </w:r>
    </w:p>
    <w:p w:rsidR="004C5F26" w:rsidRPr="00A74979" w:rsidRDefault="004C5F26" w:rsidP="00837012">
      <w:pPr>
        <w:pStyle w:val="a9"/>
        <w:jc w:val="center"/>
        <w:rPr>
          <w:rFonts w:ascii="Times New Roman" w:hAnsi="Times New Roman" w:cs="Times New Roman"/>
          <w:b/>
          <w:sz w:val="24"/>
          <w:szCs w:val="24"/>
        </w:rPr>
      </w:pPr>
      <w:proofErr w:type="gramStart"/>
      <w:r w:rsidRPr="00A74979">
        <w:rPr>
          <w:rFonts w:ascii="Times New Roman" w:hAnsi="Times New Roman" w:cs="Times New Roman"/>
          <w:b/>
          <w:sz w:val="24"/>
          <w:szCs w:val="24"/>
        </w:rPr>
        <w:t>в</w:t>
      </w:r>
      <w:proofErr w:type="gramEnd"/>
      <w:r w:rsidRPr="00A74979">
        <w:rPr>
          <w:rFonts w:ascii="Times New Roman" w:hAnsi="Times New Roman" w:cs="Times New Roman"/>
          <w:b/>
          <w:sz w:val="24"/>
          <w:szCs w:val="24"/>
        </w:rPr>
        <w:t xml:space="preserve"> Муниципальном бюджетном общеобразовательном учреждении</w:t>
      </w:r>
    </w:p>
    <w:p w:rsidR="004C5F26" w:rsidRPr="00A74979" w:rsidRDefault="001310C2" w:rsidP="00837012">
      <w:pPr>
        <w:pStyle w:val="a9"/>
        <w:jc w:val="center"/>
        <w:rPr>
          <w:rFonts w:ascii="Times New Roman" w:hAnsi="Times New Roman" w:cs="Times New Roman"/>
          <w:b/>
          <w:sz w:val="24"/>
          <w:szCs w:val="24"/>
        </w:rPr>
      </w:pPr>
      <w:r w:rsidRPr="00A74979">
        <w:rPr>
          <w:rFonts w:ascii="Times New Roman" w:hAnsi="Times New Roman" w:cs="Times New Roman"/>
          <w:b/>
          <w:sz w:val="24"/>
          <w:szCs w:val="24"/>
        </w:rPr>
        <w:t>«</w:t>
      </w:r>
      <w:r w:rsidR="00577505" w:rsidRPr="00A74979">
        <w:rPr>
          <w:rFonts w:ascii="Times New Roman" w:hAnsi="Times New Roman" w:cs="Times New Roman"/>
          <w:b/>
          <w:sz w:val="24"/>
          <w:szCs w:val="24"/>
        </w:rPr>
        <w:t xml:space="preserve">Безыменская </w:t>
      </w:r>
      <w:proofErr w:type="spellStart"/>
      <w:r w:rsidR="00577505" w:rsidRPr="00A74979">
        <w:rPr>
          <w:rFonts w:ascii="Times New Roman" w:hAnsi="Times New Roman" w:cs="Times New Roman"/>
          <w:b/>
          <w:sz w:val="24"/>
          <w:szCs w:val="24"/>
        </w:rPr>
        <w:t>среняя</w:t>
      </w:r>
      <w:proofErr w:type="spellEnd"/>
      <w:r w:rsidR="00577505" w:rsidRPr="00A74979">
        <w:rPr>
          <w:rFonts w:ascii="Times New Roman" w:hAnsi="Times New Roman" w:cs="Times New Roman"/>
          <w:b/>
          <w:sz w:val="24"/>
          <w:szCs w:val="24"/>
        </w:rPr>
        <w:t xml:space="preserve"> общеобразовательная школа</w:t>
      </w:r>
      <w:r w:rsidR="004C5F26" w:rsidRPr="00A74979">
        <w:rPr>
          <w:rFonts w:ascii="Times New Roman" w:hAnsi="Times New Roman" w:cs="Times New Roman"/>
          <w:b/>
          <w:sz w:val="24"/>
          <w:szCs w:val="24"/>
        </w:rPr>
        <w:t>.</w:t>
      </w:r>
    </w:p>
    <w:p w:rsidR="00016CC9" w:rsidRPr="00837012" w:rsidRDefault="00016CC9" w:rsidP="00837012">
      <w:pPr>
        <w:pStyle w:val="a9"/>
        <w:jc w:val="center"/>
        <w:rPr>
          <w:rFonts w:ascii="Times New Roman" w:hAnsi="Times New Roman" w:cs="Times New Roman"/>
          <w:sz w:val="24"/>
          <w:szCs w:val="24"/>
        </w:rPr>
      </w:pPr>
    </w:p>
    <w:p w:rsidR="001310C2" w:rsidRDefault="001310C2" w:rsidP="00837012">
      <w:pPr>
        <w:pStyle w:val="a9"/>
        <w:ind w:left="-1134"/>
        <w:jc w:val="center"/>
        <w:rPr>
          <w:rFonts w:ascii="Times New Roman" w:hAnsi="Times New Roman" w:cs="Times New Roman"/>
          <w:b/>
          <w:sz w:val="24"/>
          <w:szCs w:val="24"/>
        </w:rPr>
      </w:pPr>
      <w:r w:rsidRPr="00837012">
        <w:rPr>
          <w:rFonts w:ascii="Times New Roman" w:hAnsi="Times New Roman" w:cs="Times New Roman"/>
          <w:b/>
          <w:sz w:val="24"/>
          <w:szCs w:val="24"/>
        </w:rPr>
        <w:t>1. Общие положения</w:t>
      </w:r>
    </w:p>
    <w:p w:rsidR="00016CC9" w:rsidRPr="00837012" w:rsidRDefault="00016CC9" w:rsidP="006B194F">
      <w:pPr>
        <w:pStyle w:val="a9"/>
        <w:ind w:left="-1134"/>
        <w:jc w:val="both"/>
        <w:rPr>
          <w:rFonts w:ascii="Times New Roman" w:hAnsi="Times New Roman" w:cs="Times New Roman"/>
          <w:b/>
          <w:sz w:val="24"/>
          <w:szCs w:val="24"/>
        </w:rPr>
      </w:pPr>
    </w:p>
    <w:p w:rsidR="001310C2"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1.1.</w:t>
      </w:r>
      <w:r w:rsidR="006B194F">
        <w:rPr>
          <w:rFonts w:ascii="Times New Roman" w:hAnsi="Times New Roman" w:cs="Times New Roman"/>
          <w:sz w:val="24"/>
          <w:szCs w:val="24"/>
        </w:rPr>
        <w:t xml:space="preserve"> Настоящее Положение </w:t>
      </w:r>
      <w:r w:rsidRPr="00837012">
        <w:rPr>
          <w:rFonts w:ascii="Times New Roman" w:hAnsi="Times New Roman" w:cs="Times New Roman"/>
          <w:sz w:val="24"/>
          <w:szCs w:val="24"/>
        </w:rPr>
        <w:t>разработано в целях создания условий, гарантирующих охрану  и  укрепление  здоровья  детей и подростков.</w:t>
      </w:r>
    </w:p>
    <w:p w:rsidR="001310C2"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xml:space="preserve">1.2. Положение разработано на основе: </w:t>
      </w:r>
      <w:r w:rsidR="00837012" w:rsidRPr="00837012">
        <w:rPr>
          <w:rFonts w:ascii="Times New Roman" w:hAnsi="Times New Roman" w:cs="Times New Roman"/>
          <w:sz w:val="24"/>
          <w:szCs w:val="24"/>
        </w:rPr>
        <w:tab/>
      </w:r>
    </w:p>
    <w:p w:rsidR="001310C2"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Федерального закона от 29 декабря 2012 года   № 273-ФЗ «Об образовании в Российской Федерации» (с изменениями и дополнениями на 2015 год) (статья 37 «Организация питания обучающихся»);</w:t>
      </w:r>
    </w:p>
    <w:p w:rsidR="00573EA8"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xml:space="preserve">- «Санитарно-эпидемиологических требованиях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СанПиН 2.4.5.2409-08» (утверждены постановлением Главного государственного санитарного врача Российской Федерации от 23 июля 2008 года N 45) (Раздел </w:t>
      </w:r>
      <w:r w:rsidRPr="00837012">
        <w:rPr>
          <w:rFonts w:ascii="Times New Roman" w:hAnsi="Times New Roman" w:cs="Times New Roman"/>
          <w:sz w:val="24"/>
          <w:szCs w:val="24"/>
          <w:lang w:val="en-US"/>
        </w:rPr>
        <w:t>IXV</w:t>
      </w:r>
      <w:r w:rsidR="00BE5697" w:rsidRPr="00837012">
        <w:rPr>
          <w:rFonts w:ascii="Times New Roman" w:hAnsi="Times New Roman" w:cs="Times New Roman"/>
          <w:sz w:val="24"/>
          <w:szCs w:val="24"/>
        </w:rPr>
        <w:t xml:space="preserve"> п.14.4-п.14.12</w:t>
      </w:r>
      <w:r w:rsidRPr="00837012">
        <w:rPr>
          <w:rFonts w:ascii="Times New Roman" w:hAnsi="Times New Roman" w:cs="Times New Roman"/>
          <w:sz w:val="24"/>
          <w:szCs w:val="24"/>
        </w:rPr>
        <w:t>)</w:t>
      </w:r>
    </w:p>
    <w:p w:rsidR="001310C2" w:rsidRPr="00837012" w:rsidRDefault="001310C2" w:rsidP="00577505">
      <w:pPr>
        <w:pStyle w:val="a9"/>
        <w:jc w:val="both"/>
        <w:rPr>
          <w:rFonts w:ascii="Times New Roman" w:hAnsi="Times New Roman" w:cs="Times New Roman"/>
          <w:sz w:val="24"/>
          <w:szCs w:val="24"/>
        </w:rPr>
      </w:pPr>
    </w:p>
    <w:p w:rsidR="001310C2" w:rsidRDefault="001310C2" w:rsidP="006B194F">
      <w:pPr>
        <w:pStyle w:val="a9"/>
        <w:ind w:left="-1134"/>
        <w:jc w:val="center"/>
        <w:rPr>
          <w:rFonts w:ascii="Times New Roman" w:hAnsi="Times New Roman" w:cs="Times New Roman"/>
          <w:b/>
          <w:spacing w:val="-1"/>
          <w:sz w:val="24"/>
          <w:szCs w:val="24"/>
        </w:rPr>
      </w:pPr>
      <w:r w:rsidRPr="00837012">
        <w:rPr>
          <w:rFonts w:ascii="Times New Roman" w:hAnsi="Times New Roman" w:cs="Times New Roman"/>
          <w:b/>
          <w:spacing w:val="-1"/>
          <w:sz w:val="24"/>
          <w:szCs w:val="24"/>
        </w:rPr>
        <w:t>2. Цели и задачи</w:t>
      </w:r>
    </w:p>
    <w:p w:rsidR="00016CC9" w:rsidRPr="00837012" w:rsidRDefault="00016CC9" w:rsidP="006B194F">
      <w:pPr>
        <w:pStyle w:val="a9"/>
        <w:ind w:left="-1134"/>
        <w:jc w:val="both"/>
        <w:rPr>
          <w:rFonts w:ascii="Times New Roman" w:hAnsi="Times New Roman" w:cs="Times New Roman"/>
          <w:b/>
          <w:spacing w:val="-1"/>
          <w:sz w:val="24"/>
          <w:szCs w:val="24"/>
        </w:rPr>
      </w:pPr>
    </w:p>
    <w:p w:rsidR="00573EA8" w:rsidRPr="00837012" w:rsidRDefault="00BE5697"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2.1. Повышение</w:t>
      </w:r>
      <w:r w:rsidR="001310C2" w:rsidRPr="00837012">
        <w:rPr>
          <w:rFonts w:ascii="Times New Roman" w:hAnsi="Times New Roman" w:cs="Times New Roman"/>
          <w:sz w:val="24"/>
          <w:szCs w:val="24"/>
        </w:rPr>
        <w:t xml:space="preserve">  качества питания учащихся</w:t>
      </w:r>
    </w:p>
    <w:p w:rsidR="001310C2"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2.2. Модернизация школьных пищеблоков в соответствии с требованиями современных технологий.</w:t>
      </w:r>
    </w:p>
    <w:p w:rsidR="001310C2"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2.3..Удовлетворение потребности детей в пищевых веществах и энергии в соответствии с возрастными физиологическими потребностями.</w:t>
      </w:r>
    </w:p>
    <w:p w:rsidR="001310C2"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2.4.Разнообразность,  калорийность, сбалансированность по жирам, белкам, углеводам.</w:t>
      </w:r>
    </w:p>
    <w:p w:rsidR="00573EA8"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xml:space="preserve">2.5. </w:t>
      </w:r>
      <w:r w:rsidR="00BE5697" w:rsidRPr="00837012">
        <w:rPr>
          <w:rFonts w:ascii="Times New Roman" w:hAnsi="Times New Roman" w:cs="Times New Roman"/>
          <w:sz w:val="24"/>
          <w:szCs w:val="24"/>
        </w:rPr>
        <w:t>Технологическая обработка продуктов, обеспечивающая высокие вкусовые качества кулинарной продукции и сохранность пищевой ценности всех продуктов</w:t>
      </w:r>
    </w:p>
    <w:p w:rsidR="00573EA8"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2.6..</w:t>
      </w:r>
      <w:r w:rsidR="00BE5697" w:rsidRPr="00837012">
        <w:rPr>
          <w:rFonts w:ascii="Times New Roman" w:hAnsi="Times New Roman" w:cs="Times New Roman"/>
          <w:sz w:val="24"/>
          <w:szCs w:val="24"/>
        </w:rPr>
        <w:t xml:space="preserve"> Исключение из рациона продуктов и блюд, обладающих раздражающими, экстрактными свойствами, а также продуктов, способных привести к ухудшению здоровья учащихся.</w:t>
      </w:r>
    </w:p>
    <w:p w:rsidR="001310C2" w:rsidRPr="0083701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2.7.</w:t>
      </w:r>
      <w:r w:rsidR="00BE5697" w:rsidRPr="00837012">
        <w:rPr>
          <w:rFonts w:ascii="Times New Roman" w:hAnsi="Times New Roman" w:cs="Times New Roman"/>
          <w:sz w:val="24"/>
          <w:szCs w:val="24"/>
        </w:rPr>
        <w:t>Соответствие пищевых продуктов, поступающих на пищеблок, гигиеническим требованиям, предъявляемым к продовольственному сырью и пищевым продуктам, и сопроводительным документам, подтверждающим их качество и безопасность.</w:t>
      </w:r>
    </w:p>
    <w:p w:rsidR="001310C2" w:rsidRDefault="001310C2"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2.8.Соблюдение режима питания.</w:t>
      </w:r>
    </w:p>
    <w:p w:rsidR="00016CC9" w:rsidRPr="00837012" w:rsidRDefault="00016CC9" w:rsidP="006B194F">
      <w:pPr>
        <w:pStyle w:val="a9"/>
        <w:ind w:left="-1134"/>
        <w:jc w:val="both"/>
        <w:rPr>
          <w:rFonts w:ascii="Times New Roman" w:hAnsi="Times New Roman" w:cs="Times New Roman"/>
          <w:sz w:val="24"/>
          <w:szCs w:val="24"/>
        </w:rPr>
      </w:pPr>
    </w:p>
    <w:p w:rsidR="00374479" w:rsidRDefault="00374479" w:rsidP="006B194F">
      <w:pPr>
        <w:pStyle w:val="a9"/>
        <w:ind w:left="-1134"/>
        <w:jc w:val="center"/>
        <w:rPr>
          <w:rFonts w:ascii="Times New Roman" w:hAnsi="Times New Roman" w:cs="Times New Roman"/>
          <w:b/>
          <w:spacing w:val="-6"/>
          <w:sz w:val="24"/>
          <w:szCs w:val="24"/>
        </w:rPr>
      </w:pPr>
      <w:r w:rsidRPr="00837012">
        <w:rPr>
          <w:rFonts w:ascii="Times New Roman" w:hAnsi="Times New Roman" w:cs="Times New Roman"/>
          <w:b/>
          <w:spacing w:val="-6"/>
          <w:sz w:val="24"/>
          <w:szCs w:val="24"/>
        </w:rPr>
        <w:t xml:space="preserve">3. </w:t>
      </w:r>
      <w:r w:rsidR="00202E89" w:rsidRPr="00837012">
        <w:rPr>
          <w:rFonts w:ascii="Times New Roman" w:hAnsi="Times New Roman" w:cs="Times New Roman"/>
          <w:b/>
          <w:spacing w:val="-6"/>
          <w:sz w:val="24"/>
          <w:szCs w:val="24"/>
        </w:rPr>
        <w:t xml:space="preserve"> </w:t>
      </w:r>
      <w:r w:rsidRPr="00837012">
        <w:rPr>
          <w:rFonts w:ascii="Times New Roman" w:hAnsi="Times New Roman" w:cs="Times New Roman"/>
          <w:b/>
          <w:spacing w:val="-6"/>
          <w:sz w:val="24"/>
          <w:szCs w:val="24"/>
        </w:rPr>
        <w:t xml:space="preserve">Контроль за организацией школьного питания </w:t>
      </w:r>
      <w:proofErr w:type="spellStart"/>
      <w:r w:rsidRPr="00837012">
        <w:rPr>
          <w:rFonts w:ascii="Times New Roman" w:hAnsi="Times New Roman" w:cs="Times New Roman"/>
          <w:b/>
          <w:spacing w:val="-6"/>
          <w:sz w:val="24"/>
          <w:szCs w:val="24"/>
        </w:rPr>
        <w:t>бракеражной</w:t>
      </w:r>
      <w:proofErr w:type="spellEnd"/>
      <w:r w:rsidRPr="00837012">
        <w:rPr>
          <w:rFonts w:ascii="Times New Roman" w:hAnsi="Times New Roman" w:cs="Times New Roman"/>
          <w:b/>
          <w:spacing w:val="-6"/>
          <w:sz w:val="24"/>
          <w:szCs w:val="24"/>
        </w:rPr>
        <w:t xml:space="preserve"> комиссией</w:t>
      </w:r>
    </w:p>
    <w:p w:rsidR="00016CC9" w:rsidRPr="00837012" w:rsidRDefault="00016CC9" w:rsidP="006B194F">
      <w:pPr>
        <w:pStyle w:val="a9"/>
        <w:ind w:left="-1134"/>
        <w:jc w:val="both"/>
        <w:rPr>
          <w:rFonts w:ascii="Times New Roman" w:hAnsi="Times New Roman" w:cs="Times New Roman"/>
          <w:sz w:val="24"/>
          <w:szCs w:val="24"/>
        </w:rPr>
      </w:pPr>
    </w:p>
    <w:p w:rsidR="00202E89" w:rsidRPr="00837012" w:rsidRDefault="00202E89"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xml:space="preserve">3.1. </w:t>
      </w:r>
      <w:proofErr w:type="spellStart"/>
      <w:r w:rsidRPr="00837012">
        <w:rPr>
          <w:rFonts w:ascii="Times New Roman" w:hAnsi="Times New Roman" w:cs="Times New Roman"/>
          <w:sz w:val="24"/>
          <w:szCs w:val="24"/>
        </w:rPr>
        <w:t>Бракеражная</w:t>
      </w:r>
      <w:proofErr w:type="spellEnd"/>
      <w:r w:rsidRPr="00837012">
        <w:rPr>
          <w:rFonts w:ascii="Times New Roman" w:hAnsi="Times New Roman" w:cs="Times New Roman"/>
          <w:sz w:val="24"/>
          <w:szCs w:val="24"/>
        </w:rPr>
        <w:t xml:space="preserve"> комиссия осуществляет контроль за доброкачественностью готовой продукции, который проводится органолептическим методом.</w:t>
      </w:r>
    </w:p>
    <w:p w:rsidR="00BB1791" w:rsidRPr="00837012" w:rsidRDefault="00202E89"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xml:space="preserve">3.2.  </w:t>
      </w:r>
      <w:proofErr w:type="spellStart"/>
      <w:r w:rsidR="00BB1791" w:rsidRPr="00837012">
        <w:rPr>
          <w:rFonts w:ascii="Times New Roman" w:hAnsi="Times New Roman" w:cs="Times New Roman"/>
          <w:sz w:val="24"/>
          <w:szCs w:val="24"/>
        </w:rPr>
        <w:t>Бракеражная</w:t>
      </w:r>
      <w:proofErr w:type="spellEnd"/>
      <w:r w:rsidR="00BB1791" w:rsidRPr="00837012">
        <w:rPr>
          <w:rFonts w:ascii="Times New Roman" w:hAnsi="Times New Roman" w:cs="Times New Roman"/>
          <w:sz w:val="24"/>
          <w:szCs w:val="24"/>
        </w:rPr>
        <w:t xml:space="preserve"> комиссия создается приказом директора школы в начале учебного года.</w:t>
      </w:r>
    </w:p>
    <w:p w:rsidR="00BB1791" w:rsidRPr="00837012" w:rsidRDefault="00202E89" w:rsidP="006B194F">
      <w:pPr>
        <w:pStyle w:val="a9"/>
        <w:ind w:left="-1134"/>
        <w:jc w:val="both"/>
        <w:rPr>
          <w:rFonts w:ascii="Times New Roman" w:hAnsi="Times New Roman" w:cs="Times New Roman"/>
          <w:sz w:val="24"/>
          <w:szCs w:val="24"/>
        </w:rPr>
      </w:pPr>
      <w:r w:rsidRPr="00837012">
        <w:rPr>
          <w:rFonts w:ascii="Times New Roman" w:hAnsi="Times New Roman" w:cs="Times New Roman"/>
          <w:sz w:val="24"/>
          <w:szCs w:val="24"/>
        </w:rPr>
        <w:t xml:space="preserve">3.3. </w:t>
      </w:r>
      <w:r w:rsidR="00BB1791" w:rsidRPr="00837012">
        <w:rPr>
          <w:rFonts w:ascii="Times New Roman" w:hAnsi="Times New Roman" w:cs="Times New Roman"/>
          <w:sz w:val="24"/>
          <w:szCs w:val="24"/>
        </w:rPr>
        <w:t xml:space="preserve">В состав </w:t>
      </w:r>
      <w:proofErr w:type="spellStart"/>
      <w:r w:rsidR="00BB1791" w:rsidRPr="00837012">
        <w:rPr>
          <w:rFonts w:ascii="Times New Roman" w:hAnsi="Times New Roman" w:cs="Times New Roman"/>
          <w:sz w:val="24"/>
          <w:szCs w:val="24"/>
        </w:rPr>
        <w:t>бракеражной</w:t>
      </w:r>
      <w:proofErr w:type="spellEnd"/>
      <w:r w:rsidR="00BB1791" w:rsidRPr="00837012">
        <w:rPr>
          <w:rFonts w:ascii="Times New Roman" w:hAnsi="Times New Roman" w:cs="Times New Roman"/>
          <w:sz w:val="24"/>
          <w:szCs w:val="24"/>
        </w:rPr>
        <w:t xml:space="preserve"> комисси</w:t>
      </w:r>
      <w:r w:rsidR="007540BD" w:rsidRPr="00837012">
        <w:rPr>
          <w:rFonts w:ascii="Times New Roman" w:hAnsi="Times New Roman" w:cs="Times New Roman"/>
          <w:sz w:val="24"/>
          <w:szCs w:val="24"/>
        </w:rPr>
        <w:t xml:space="preserve">и входит не менее трех человек: </w:t>
      </w:r>
      <w:r w:rsidR="00BB1791" w:rsidRPr="00837012">
        <w:rPr>
          <w:rFonts w:ascii="Times New Roman" w:hAnsi="Times New Roman" w:cs="Times New Roman"/>
          <w:sz w:val="24"/>
          <w:szCs w:val="24"/>
        </w:rPr>
        <w:t>медицинский работник,    представитель администрации образовательного учреждения и работник</w:t>
      </w:r>
      <w:r w:rsidR="007540BD" w:rsidRPr="00837012">
        <w:rPr>
          <w:rFonts w:ascii="Times New Roman" w:hAnsi="Times New Roman" w:cs="Times New Roman"/>
          <w:sz w:val="24"/>
          <w:szCs w:val="24"/>
        </w:rPr>
        <w:t xml:space="preserve"> пищеблока</w:t>
      </w:r>
      <w:r w:rsidR="00BB1791" w:rsidRPr="00837012">
        <w:rPr>
          <w:rFonts w:ascii="Times New Roman" w:hAnsi="Times New Roman" w:cs="Times New Roman"/>
          <w:sz w:val="24"/>
          <w:szCs w:val="24"/>
        </w:rPr>
        <w:t>.</w:t>
      </w:r>
    </w:p>
    <w:p w:rsidR="00202E89" w:rsidRPr="00837012" w:rsidRDefault="00202E89" w:rsidP="006B194F">
      <w:pPr>
        <w:pStyle w:val="a9"/>
        <w:ind w:left="-1134"/>
        <w:jc w:val="both"/>
        <w:rPr>
          <w:rFonts w:ascii="Times New Roman" w:eastAsia="Times New Roman" w:hAnsi="Times New Roman" w:cs="Times New Roman"/>
          <w:sz w:val="24"/>
          <w:szCs w:val="24"/>
        </w:rPr>
      </w:pPr>
      <w:r w:rsidRPr="00837012">
        <w:rPr>
          <w:rFonts w:ascii="Times New Roman" w:hAnsi="Times New Roman" w:cs="Times New Roman"/>
          <w:sz w:val="24"/>
          <w:szCs w:val="24"/>
        </w:rPr>
        <w:t xml:space="preserve">3.4. </w:t>
      </w:r>
      <w:r w:rsidR="00BB1791" w:rsidRPr="00837012">
        <w:rPr>
          <w:rFonts w:ascii="Times New Roman" w:hAnsi="Times New Roman" w:cs="Times New Roman"/>
          <w:sz w:val="24"/>
          <w:szCs w:val="24"/>
        </w:rPr>
        <w:t xml:space="preserve">Все блюда и кулинарные изделия, приготовляемые в </w:t>
      </w:r>
      <w:r w:rsidR="006B194F">
        <w:rPr>
          <w:rFonts w:ascii="Times New Roman" w:hAnsi="Times New Roman" w:cs="Times New Roman"/>
          <w:sz w:val="24"/>
          <w:szCs w:val="24"/>
        </w:rPr>
        <w:t>МБОУ «</w:t>
      </w:r>
      <w:r w:rsidR="00577505">
        <w:rPr>
          <w:rFonts w:ascii="Times New Roman" w:hAnsi="Times New Roman" w:cs="Times New Roman"/>
          <w:sz w:val="24"/>
          <w:szCs w:val="24"/>
        </w:rPr>
        <w:t>Безыменская СОШ</w:t>
      </w:r>
      <w:r w:rsidR="006B194F">
        <w:rPr>
          <w:rFonts w:ascii="Times New Roman" w:hAnsi="Times New Roman" w:cs="Times New Roman"/>
          <w:sz w:val="24"/>
          <w:szCs w:val="24"/>
        </w:rPr>
        <w:t>»</w:t>
      </w:r>
      <w:r w:rsidR="00BB1791" w:rsidRPr="00837012">
        <w:rPr>
          <w:rFonts w:ascii="Times New Roman" w:hAnsi="Times New Roman" w:cs="Times New Roman"/>
          <w:sz w:val="24"/>
          <w:szCs w:val="24"/>
        </w:rPr>
        <w:t>, подлежат обязательному бракеражу по мере их готовности. Пробу снимают непосредственно из емкостей, в которых пища была приготовлена.</w:t>
      </w:r>
    </w:p>
    <w:p w:rsidR="00AF28F7" w:rsidRDefault="00202E89" w:rsidP="00837012">
      <w:pPr>
        <w:pStyle w:val="a9"/>
        <w:ind w:left="-1134"/>
        <w:rPr>
          <w:rFonts w:ascii="Times New Roman" w:eastAsia="Times New Roman" w:hAnsi="Times New Roman" w:cs="Times New Roman"/>
          <w:sz w:val="24"/>
          <w:szCs w:val="24"/>
        </w:rPr>
      </w:pPr>
      <w:r w:rsidRPr="00837012">
        <w:rPr>
          <w:rFonts w:ascii="Times New Roman" w:eastAsia="Times New Roman" w:hAnsi="Times New Roman" w:cs="Times New Roman"/>
          <w:sz w:val="24"/>
          <w:szCs w:val="24"/>
        </w:rPr>
        <w:t xml:space="preserve">3.5. </w:t>
      </w:r>
      <w:r w:rsidR="00BB1791" w:rsidRPr="00837012">
        <w:rPr>
          <w:rFonts w:ascii="Times New Roman" w:eastAsia="Times New Roman" w:hAnsi="Times New Roman" w:cs="Times New Roman"/>
          <w:sz w:val="24"/>
          <w:szCs w:val="24"/>
        </w:rPr>
        <w:t xml:space="preserve">Выдача готовой продукции проводится только после снятия пробы и записи в </w:t>
      </w:r>
      <w:proofErr w:type="spellStart"/>
      <w:r w:rsidR="00BB1791" w:rsidRPr="00837012">
        <w:rPr>
          <w:rFonts w:ascii="Times New Roman" w:eastAsia="Times New Roman" w:hAnsi="Times New Roman" w:cs="Times New Roman"/>
          <w:sz w:val="24"/>
          <w:szCs w:val="24"/>
        </w:rPr>
        <w:t>бракеражном</w:t>
      </w:r>
      <w:proofErr w:type="spellEnd"/>
      <w:r w:rsidR="00BB1791" w:rsidRPr="00837012">
        <w:rPr>
          <w:rFonts w:ascii="Times New Roman" w:eastAsia="Times New Roman" w:hAnsi="Times New Roman" w:cs="Times New Roman"/>
          <w:sz w:val="24"/>
          <w:szCs w:val="24"/>
        </w:rPr>
        <w:t xml:space="preserve"> журнале результатов оценки готовых блюд и разрешения их к выдаче.</w:t>
      </w:r>
      <w:r w:rsidR="00187979" w:rsidRPr="00837012">
        <w:rPr>
          <w:rFonts w:ascii="Times New Roman" w:hAnsi="Times New Roman" w:cs="Times New Roman"/>
          <w:sz w:val="24"/>
          <w:szCs w:val="24"/>
        </w:rPr>
        <w:t xml:space="preserve"> </w:t>
      </w:r>
      <w:r w:rsidR="00BB1791" w:rsidRPr="00837012">
        <w:rPr>
          <w:rFonts w:ascii="Times New Roman" w:eastAsia="Times New Roman" w:hAnsi="Times New Roman" w:cs="Times New Roman"/>
          <w:sz w:val="24"/>
          <w:szCs w:val="24"/>
        </w:rPr>
        <w:t xml:space="preserve">При этом в журнале </w:t>
      </w:r>
      <w:r w:rsidR="00187979" w:rsidRPr="00837012">
        <w:rPr>
          <w:rFonts w:ascii="Times New Roman" w:eastAsia="Times New Roman" w:hAnsi="Times New Roman" w:cs="Times New Roman"/>
          <w:sz w:val="24"/>
          <w:szCs w:val="24"/>
        </w:rPr>
        <w:t xml:space="preserve"> </w:t>
      </w:r>
      <w:r w:rsidR="00BB1791" w:rsidRPr="00837012">
        <w:rPr>
          <w:rFonts w:ascii="Times New Roman" w:eastAsia="Times New Roman" w:hAnsi="Times New Roman" w:cs="Times New Roman"/>
          <w:sz w:val="24"/>
          <w:szCs w:val="24"/>
        </w:rPr>
        <w:t xml:space="preserve"> отмеча</w:t>
      </w:r>
      <w:r w:rsidR="00187979" w:rsidRPr="00837012">
        <w:rPr>
          <w:rFonts w:ascii="Times New Roman" w:eastAsia="Times New Roman" w:hAnsi="Times New Roman" w:cs="Times New Roman"/>
          <w:sz w:val="24"/>
          <w:szCs w:val="24"/>
        </w:rPr>
        <w:t>ется</w:t>
      </w:r>
      <w:r w:rsidR="00BB1791" w:rsidRPr="00837012">
        <w:rPr>
          <w:rFonts w:ascii="Times New Roman" w:eastAsia="Times New Roman" w:hAnsi="Times New Roman" w:cs="Times New Roman"/>
          <w:sz w:val="24"/>
          <w:szCs w:val="24"/>
        </w:rPr>
        <w:t xml:space="preserve"> результат пробы каждого блюд</w:t>
      </w:r>
      <w:r w:rsidR="00187979" w:rsidRPr="00837012">
        <w:rPr>
          <w:rFonts w:ascii="Times New Roman" w:eastAsia="Times New Roman" w:hAnsi="Times New Roman" w:cs="Times New Roman"/>
          <w:sz w:val="24"/>
          <w:szCs w:val="24"/>
        </w:rPr>
        <w:t>а, а не рациона в целом, обращается</w:t>
      </w:r>
      <w:r w:rsidR="00BB1791" w:rsidRPr="00837012">
        <w:rPr>
          <w:rFonts w:ascii="Times New Roman" w:eastAsia="Times New Roman" w:hAnsi="Times New Roman" w:cs="Times New Roman"/>
          <w:sz w:val="24"/>
          <w:szCs w:val="24"/>
        </w:rPr>
        <w:t xml:space="preserve"> внимание на такие показатели, как внешний вид, цвет, запах, консистенция, жесткость, сочность и др</w:t>
      </w:r>
      <w:r w:rsidRPr="00837012">
        <w:rPr>
          <w:rFonts w:ascii="Times New Roman" w:eastAsia="Times New Roman" w:hAnsi="Times New Roman" w:cs="Times New Roman"/>
          <w:sz w:val="24"/>
          <w:szCs w:val="24"/>
        </w:rPr>
        <w:t>.</w:t>
      </w:r>
      <w:r w:rsidR="00AF28F7" w:rsidRPr="00837012">
        <w:rPr>
          <w:rFonts w:ascii="Times New Roman" w:eastAsia="Times New Roman" w:hAnsi="Times New Roman" w:cs="Times New Roman"/>
          <w:sz w:val="24"/>
          <w:szCs w:val="24"/>
        </w:rPr>
        <w:t xml:space="preserve"> </w:t>
      </w:r>
      <w:r w:rsidR="00AF28F7" w:rsidRPr="00837012">
        <w:rPr>
          <w:rFonts w:ascii="Times New Roman" w:hAnsi="Times New Roman" w:cs="Times New Roman"/>
          <w:sz w:val="24"/>
          <w:szCs w:val="24"/>
        </w:rPr>
        <w:t xml:space="preserve">Результат бракеража регистрируется в «Журнале бракеража готовой кулинарной продукции» в соответствии с рекомендуемой формой  и оформляется подписями всех членов комиссии. </w:t>
      </w:r>
      <w:r w:rsidR="00AF28F7" w:rsidRPr="00837012">
        <w:rPr>
          <w:rFonts w:ascii="Times New Roman" w:eastAsia="Times New Roman" w:hAnsi="Times New Roman" w:cs="Times New Roman"/>
          <w:sz w:val="24"/>
          <w:szCs w:val="24"/>
        </w:rPr>
        <w:t xml:space="preserve"> </w:t>
      </w:r>
    </w:p>
    <w:p w:rsidR="00016CC9" w:rsidRPr="00837012" w:rsidRDefault="00016CC9" w:rsidP="00837012">
      <w:pPr>
        <w:pStyle w:val="a9"/>
        <w:ind w:left="-1134"/>
        <w:rPr>
          <w:rFonts w:ascii="Times New Roman" w:eastAsia="Times New Roman" w:hAnsi="Times New Roman" w:cs="Times New Roman"/>
          <w:sz w:val="24"/>
          <w:szCs w:val="24"/>
        </w:rPr>
      </w:pPr>
    </w:p>
    <w:p w:rsidR="00577505" w:rsidRDefault="00577505" w:rsidP="00837012">
      <w:pPr>
        <w:pStyle w:val="a9"/>
        <w:ind w:left="-1134"/>
        <w:jc w:val="center"/>
        <w:rPr>
          <w:rFonts w:ascii="Times New Roman" w:hAnsi="Times New Roman" w:cs="Times New Roman"/>
          <w:b/>
          <w:sz w:val="24"/>
          <w:szCs w:val="24"/>
        </w:rPr>
      </w:pPr>
    </w:p>
    <w:p w:rsidR="00577505" w:rsidRDefault="00577505" w:rsidP="00837012">
      <w:pPr>
        <w:pStyle w:val="a9"/>
        <w:ind w:left="-1134"/>
        <w:jc w:val="center"/>
        <w:rPr>
          <w:rFonts w:ascii="Times New Roman" w:hAnsi="Times New Roman" w:cs="Times New Roman"/>
          <w:b/>
          <w:sz w:val="24"/>
          <w:szCs w:val="24"/>
        </w:rPr>
      </w:pPr>
    </w:p>
    <w:p w:rsidR="007540BD" w:rsidRDefault="007540BD" w:rsidP="00837012">
      <w:pPr>
        <w:pStyle w:val="a9"/>
        <w:ind w:left="-1134"/>
        <w:jc w:val="center"/>
        <w:rPr>
          <w:rFonts w:ascii="Times New Roman" w:hAnsi="Times New Roman" w:cs="Times New Roman"/>
          <w:b/>
          <w:sz w:val="24"/>
          <w:szCs w:val="24"/>
        </w:rPr>
      </w:pPr>
      <w:r w:rsidRPr="00837012">
        <w:rPr>
          <w:rFonts w:ascii="Times New Roman" w:hAnsi="Times New Roman" w:cs="Times New Roman"/>
          <w:b/>
          <w:sz w:val="24"/>
          <w:szCs w:val="24"/>
        </w:rPr>
        <w:lastRenderedPageBreak/>
        <w:t>«Журнал бракеража готовой кулинарной продукции»</w:t>
      </w:r>
    </w:p>
    <w:p w:rsidR="00016CC9" w:rsidRPr="00837012" w:rsidRDefault="00016CC9" w:rsidP="00837012">
      <w:pPr>
        <w:pStyle w:val="a9"/>
        <w:ind w:left="-1134"/>
        <w:jc w:val="center"/>
        <w:rPr>
          <w:rFonts w:ascii="Times New Roman" w:hAnsi="Times New Roman" w:cs="Times New Roman"/>
          <w:b/>
          <w:sz w:val="24"/>
          <w:szCs w:val="24"/>
        </w:rPr>
      </w:pPr>
    </w:p>
    <w:tbl>
      <w:tblPr>
        <w:tblW w:w="5506" w:type="pct"/>
        <w:tblCellSpacing w:w="15" w:type="dxa"/>
        <w:tblInd w:w="-979" w:type="dxa"/>
        <w:tblCellMar>
          <w:top w:w="105" w:type="dxa"/>
          <w:left w:w="105" w:type="dxa"/>
          <w:bottom w:w="105" w:type="dxa"/>
          <w:right w:w="105" w:type="dxa"/>
        </w:tblCellMar>
        <w:tblLook w:val="04A0" w:firstRow="1" w:lastRow="0" w:firstColumn="1" w:lastColumn="0" w:noHBand="0" w:noVBand="1"/>
      </w:tblPr>
      <w:tblGrid>
        <w:gridCol w:w="1790"/>
        <w:gridCol w:w="1173"/>
        <w:gridCol w:w="1529"/>
        <w:gridCol w:w="1931"/>
        <w:gridCol w:w="1369"/>
        <w:gridCol w:w="1398"/>
        <w:gridCol w:w="1454"/>
      </w:tblGrid>
      <w:tr w:rsidR="007540BD" w:rsidRPr="00ED6E40" w:rsidTr="007540BD">
        <w:trPr>
          <w:tblCellSpacing w:w="15" w:type="dxa"/>
        </w:trPr>
        <w:tc>
          <w:tcPr>
            <w:tcW w:w="107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Дата и час изготовления блюда </w:t>
            </w:r>
          </w:p>
        </w:tc>
        <w:tc>
          <w:tcPr>
            <w:tcW w:w="50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Время снятия бракеража </w:t>
            </w:r>
          </w:p>
        </w:tc>
        <w:tc>
          <w:tcPr>
            <w:tcW w:w="66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Наименование блюда, кулинарного изделия </w:t>
            </w:r>
          </w:p>
        </w:tc>
        <w:tc>
          <w:tcPr>
            <w:tcW w:w="834"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Результаты органолептической оценки и степени готовности блюда, кулинарного изделия </w:t>
            </w:r>
          </w:p>
        </w:tc>
        <w:tc>
          <w:tcPr>
            <w:tcW w:w="59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Разрешение к реализации блюда, кулинарного изделия </w:t>
            </w:r>
          </w:p>
        </w:tc>
        <w:tc>
          <w:tcPr>
            <w:tcW w:w="60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Подписи членов </w:t>
            </w:r>
            <w:proofErr w:type="spellStart"/>
            <w:r w:rsidRPr="00ED6E40">
              <w:rPr>
                <w:rFonts w:ascii="Times New Roman" w:hAnsi="Times New Roman"/>
                <w:sz w:val="20"/>
                <w:szCs w:val="20"/>
              </w:rPr>
              <w:t>бракеражной</w:t>
            </w:r>
            <w:proofErr w:type="spellEnd"/>
            <w:r w:rsidRPr="00ED6E40">
              <w:rPr>
                <w:rFonts w:ascii="Times New Roman" w:hAnsi="Times New Roman"/>
                <w:sz w:val="20"/>
                <w:szCs w:val="20"/>
              </w:rPr>
              <w:t xml:space="preserve"> комиссии </w:t>
            </w:r>
          </w:p>
        </w:tc>
        <w:tc>
          <w:tcPr>
            <w:tcW w:w="62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Примечание*</w:t>
            </w:r>
          </w:p>
        </w:tc>
      </w:tr>
      <w:tr w:rsidR="007540BD" w:rsidRPr="00ED6E40" w:rsidTr="007540BD">
        <w:trPr>
          <w:tblCellSpacing w:w="15" w:type="dxa"/>
        </w:trPr>
        <w:tc>
          <w:tcPr>
            <w:tcW w:w="107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1 </w:t>
            </w:r>
          </w:p>
        </w:tc>
        <w:tc>
          <w:tcPr>
            <w:tcW w:w="50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2 </w:t>
            </w:r>
          </w:p>
        </w:tc>
        <w:tc>
          <w:tcPr>
            <w:tcW w:w="66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3 </w:t>
            </w:r>
          </w:p>
        </w:tc>
        <w:tc>
          <w:tcPr>
            <w:tcW w:w="834"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4 </w:t>
            </w:r>
          </w:p>
        </w:tc>
        <w:tc>
          <w:tcPr>
            <w:tcW w:w="59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5 </w:t>
            </w:r>
          </w:p>
        </w:tc>
        <w:tc>
          <w:tcPr>
            <w:tcW w:w="60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6 </w:t>
            </w:r>
          </w:p>
        </w:tc>
        <w:tc>
          <w:tcPr>
            <w:tcW w:w="62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7 </w:t>
            </w:r>
          </w:p>
        </w:tc>
      </w:tr>
      <w:tr w:rsidR="007540BD" w:rsidRPr="00ED6E40" w:rsidTr="007540BD">
        <w:trPr>
          <w:tblCellSpacing w:w="15" w:type="dxa"/>
        </w:trPr>
        <w:tc>
          <w:tcPr>
            <w:tcW w:w="107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50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66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834"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59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60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62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r>
    </w:tbl>
    <w:p w:rsidR="007540BD" w:rsidRPr="00354E05" w:rsidRDefault="007540BD" w:rsidP="00202E89">
      <w:pPr>
        <w:tabs>
          <w:tab w:val="left" w:pos="-709"/>
        </w:tabs>
        <w:spacing w:after="0" w:line="240" w:lineRule="auto"/>
        <w:ind w:left="-1134"/>
        <w:jc w:val="both"/>
        <w:rPr>
          <w:rFonts w:ascii="Times New Roman" w:eastAsia="Times New Roman" w:hAnsi="Times New Roman" w:cs="Times New Roman"/>
          <w:color w:val="FF0000"/>
          <w:sz w:val="24"/>
          <w:szCs w:val="24"/>
        </w:rPr>
      </w:pPr>
    </w:p>
    <w:p w:rsidR="00AF28F7" w:rsidRPr="00ED6E40" w:rsidRDefault="007540BD" w:rsidP="006B194F">
      <w:pPr>
        <w:pStyle w:val="a9"/>
        <w:ind w:left="-1134"/>
        <w:jc w:val="both"/>
        <w:rPr>
          <w:rFonts w:ascii="Times New Roman" w:hAnsi="Times New Roman" w:cs="Times New Roman"/>
          <w:sz w:val="24"/>
          <w:szCs w:val="24"/>
        </w:rPr>
      </w:pPr>
      <w:r w:rsidRPr="00ED6E40">
        <w:rPr>
          <w:rFonts w:ascii="Times New Roman" w:hAnsi="Times New Roman" w:cs="Times New Roman"/>
          <w:sz w:val="24"/>
          <w:szCs w:val="24"/>
        </w:rPr>
        <w:t>Примечание: *Указываются факты запрещения к реализации готовой продукции.</w:t>
      </w:r>
      <w:r w:rsidRPr="00ED6E40">
        <w:rPr>
          <w:rFonts w:ascii="Times New Roman" w:hAnsi="Times New Roman" w:cs="Times New Roman"/>
          <w:sz w:val="24"/>
          <w:szCs w:val="24"/>
        </w:rPr>
        <w:br/>
      </w:r>
    </w:p>
    <w:p w:rsidR="007540BD" w:rsidRPr="00ED6E40" w:rsidRDefault="00354E05" w:rsidP="006B194F">
      <w:pPr>
        <w:pStyle w:val="a9"/>
        <w:ind w:left="-1134"/>
        <w:jc w:val="both"/>
        <w:rPr>
          <w:rFonts w:ascii="Times New Roman" w:eastAsia="Times New Roman" w:hAnsi="Times New Roman" w:cs="Times New Roman"/>
          <w:sz w:val="24"/>
          <w:szCs w:val="24"/>
        </w:rPr>
      </w:pPr>
      <w:r w:rsidRPr="00ED6E40">
        <w:rPr>
          <w:rFonts w:ascii="Times New Roman" w:eastAsia="Times New Roman" w:hAnsi="Times New Roman" w:cs="Times New Roman"/>
          <w:sz w:val="24"/>
          <w:szCs w:val="24"/>
        </w:rPr>
        <w:t xml:space="preserve">3.6. </w:t>
      </w:r>
      <w:r w:rsidR="00BB1791" w:rsidRPr="00ED6E40">
        <w:rPr>
          <w:rFonts w:ascii="Times New Roman" w:eastAsia="Times New Roman" w:hAnsi="Times New Roman" w:cs="Times New Roman"/>
          <w:sz w:val="24"/>
          <w:szCs w:val="24"/>
        </w:rPr>
        <w:t>Лица, проводящие органолептическую оценку пищи</w:t>
      </w:r>
      <w:r w:rsidR="00BB1791" w:rsidRPr="00ED6E40">
        <w:rPr>
          <w:rFonts w:ascii="Times New Roman" w:hAnsi="Times New Roman" w:cs="Times New Roman"/>
          <w:sz w:val="24"/>
          <w:szCs w:val="24"/>
        </w:rPr>
        <w:t>,</w:t>
      </w:r>
      <w:r w:rsidR="00BB1791" w:rsidRPr="00ED6E40">
        <w:rPr>
          <w:rFonts w:ascii="Times New Roman" w:eastAsia="Times New Roman" w:hAnsi="Times New Roman" w:cs="Times New Roman"/>
          <w:sz w:val="24"/>
          <w:szCs w:val="24"/>
        </w:rPr>
        <w:t xml:space="preserve"> должны быть ознакомлены </w:t>
      </w:r>
      <w:r w:rsidR="00AF28F7" w:rsidRPr="00ED6E40">
        <w:rPr>
          <w:rFonts w:ascii="Times New Roman" w:eastAsia="Times New Roman" w:hAnsi="Times New Roman" w:cs="Times New Roman"/>
          <w:sz w:val="24"/>
          <w:szCs w:val="24"/>
        </w:rPr>
        <w:t xml:space="preserve">с </w:t>
      </w:r>
      <w:r w:rsidR="00BB1791" w:rsidRPr="00ED6E40">
        <w:rPr>
          <w:rFonts w:ascii="Times New Roman" w:eastAsia="Times New Roman" w:hAnsi="Times New Roman" w:cs="Times New Roman"/>
          <w:sz w:val="24"/>
          <w:szCs w:val="24"/>
        </w:rPr>
        <w:t>методикой проведения данного анализа.</w:t>
      </w:r>
    </w:p>
    <w:p w:rsidR="007540BD" w:rsidRDefault="007540BD" w:rsidP="006B194F">
      <w:pPr>
        <w:pStyle w:val="a9"/>
        <w:ind w:left="-1134"/>
        <w:jc w:val="both"/>
        <w:rPr>
          <w:rFonts w:ascii="Times New Roman" w:hAnsi="Times New Roman" w:cs="Times New Roman"/>
          <w:sz w:val="24"/>
          <w:szCs w:val="24"/>
        </w:rPr>
      </w:pPr>
      <w:r w:rsidRPr="00ED6E40">
        <w:rPr>
          <w:rFonts w:ascii="Times New Roman" w:eastAsia="Times New Roman" w:hAnsi="Times New Roman" w:cs="Times New Roman"/>
          <w:sz w:val="24"/>
          <w:szCs w:val="24"/>
        </w:rPr>
        <w:t>3.7.</w:t>
      </w:r>
      <w:r w:rsidR="00106E36" w:rsidRPr="00ED6E40">
        <w:rPr>
          <w:rFonts w:ascii="Times New Roman" w:hAnsi="Times New Roman" w:cs="Times New Roman"/>
          <w:sz w:val="24"/>
          <w:szCs w:val="24"/>
        </w:rPr>
        <w:t xml:space="preserve"> </w:t>
      </w:r>
      <w:r w:rsidRPr="00ED6E40">
        <w:rPr>
          <w:rFonts w:ascii="Times New Roman" w:hAnsi="Times New Roman" w:cs="Times New Roman"/>
          <w:sz w:val="24"/>
          <w:szCs w:val="24"/>
        </w:rPr>
        <w:t>Комиссия проверяет п</w:t>
      </w:r>
      <w:r w:rsidR="00106E36" w:rsidRPr="00ED6E40">
        <w:rPr>
          <w:rFonts w:ascii="Times New Roman" w:hAnsi="Times New Roman" w:cs="Times New Roman"/>
          <w:sz w:val="24"/>
          <w:szCs w:val="24"/>
        </w:rPr>
        <w:t>ищевые про</w:t>
      </w:r>
      <w:r w:rsidRPr="00ED6E40">
        <w:rPr>
          <w:rFonts w:ascii="Times New Roman" w:hAnsi="Times New Roman" w:cs="Times New Roman"/>
          <w:sz w:val="24"/>
          <w:szCs w:val="24"/>
        </w:rPr>
        <w:t xml:space="preserve">дукты, поступающие на пищеблок. Они </w:t>
      </w:r>
      <w:r w:rsidR="00106E36" w:rsidRPr="00ED6E40">
        <w:rPr>
          <w:rFonts w:ascii="Times New Roman" w:hAnsi="Times New Roman" w:cs="Times New Roman"/>
          <w:sz w:val="24"/>
          <w:szCs w:val="24"/>
        </w:rPr>
        <w:t xml:space="preserve">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w:t>
      </w:r>
      <w:r w:rsidRPr="00ED6E40">
        <w:rPr>
          <w:rFonts w:ascii="Times New Roman" w:hAnsi="Times New Roman" w:cs="Times New Roman"/>
          <w:sz w:val="24"/>
          <w:szCs w:val="24"/>
        </w:rPr>
        <w:t xml:space="preserve">реализации продукта. </w:t>
      </w:r>
      <w:r w:rsidR="00106E36" w:rsidRPr="00ED6E40">
        <w:rPr>
          <w:rFonts w:ascii="Times New Roman" w:hAnsi="Times New Roman" w:cs="Times New Roman"/>
          <w:sz w:val="24"/>
          <w:szCs w:val="24"/>
        </w:rPr>
        <w:t xml:space="preserve">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r w:rsidRPr="00ED6E40">
        <w:rPr>
          <w:rFonts w:ascii="Times New Roman" w:hAnsi="Times New Roman" w:cs="Times New Roman"/>
          <w:sz w:val="24"/>
          <w:szCs w:val="24"/>
        </w:rPr>
        <w:t xml:space="preserve"> </w:t>
      </w:r>
    </w:p>
    <w:p w:rsidR="00ED6E40" w:rsidRPr="00ED6E40" w:rsidRDefault="00ED6E40" w:rsidP="006B194F">
      <w:pPr>
        <w:pStyle w:val="a9"/>
        <w:ind w:left="-1134"/>
        <w:jc w:val="both"/>
        <w:rPr>
          <w:rFonts w:ascii="Times New Roman" w:eastAsia="Times New Roman" w:hAnsi="Times New Roman" w:cs="Times New Roman"/>
          <w:sz w:val="24"/>
          <w:szCs w:val="24"/>
        </w:rPr>
      </w:pPr>
    </w:p>
    <w:p w:rsidR="007540BD" w:rsidRDefault="007540BD" w:rsidP="00ED6E40">
      <w:pPr>
        <w:pStyle w:val="a9"/>
        <w:ind w:left="-1134"/>
        <w:jc w:val="center"/>
        <w:rPr>
          <w:rFonts w:ascii="Times New Roman" w:hAnsi="Times New Roman" w:cs="Times New Roman"/>
          <w:b/>
          <w:bCs/>
          <w:sz w:val="24"/>
          <w:szCs w:val="24"/>
        </w:rPr>
      </w:pPr>
      <w:r w:rsidRPr="00ED6E40">
        <w:rPr>
          <w:rFonts w:ascii="Times New Roman" w:hAnsi="Times New Roman" w:cs="Times New Roman"/>
          <w:b/>
          <w:bCs/>
          <w:sz w:val="24"/>
          <w:szCs w:val="24"/>
        </w:rPr>
        <w:t>«Журнал бракеража пищевых продуктов и продовольственного сырья»</w:t>
      </w:r>
    </w:p>
    <w:p w:rsidR="00016CC9" w:rsidRPr="00ED6E40" w:rsidRDefault="00016CC9" w:rsidP="00ED6E40">
      <w:pPr>
        <w:pStyle w:val="a9"/>
        <w:ind w:left="-1134"/>
        <w:jc w:val="center"/>
        <w:rPr>
          <w:rFonts w:ascii="Times New Roman" w:hAnsi="Times New Roman" w:cs="Times New Roman"/>
          <w:b/>
          <w:bCs/>
          <w:sz w:val="24"/>
          <w:szCs w:val="24"/>
        </w:rPr>
      </w:pPr>
    </w:p>
    <w:tbl>
      <w:tblPr>
        <w:tblW w:w="5433" w:type="pct"/>
        <w:tblCellSpacing w:w="15" w:type="dxa"/>
        <w:tblInd w:w="-838" w:type="dxa"/>
        <w:tblCellMar>
          <w:top w:w="105" w:type="dxa"/>
          <w:left w:w="105" w:type="dxa"/>
          <w:bottom w:w="105" w:type="dxa"/>
          <w:right w:w="105" w:type="dxa"/>
        </w:tblCellMar>
        <w:tblLook w:val="04A0" w:firstRow="1" w:lastRow="0" w:firstColumn="1" w:lastColumn="0" w:noHBand="0" w:noVBand="1"/>
      </w:tblPr>
      <w:tblGrid>
        <w:gridCol w:w="1274"/>
        <w:gridCol w:w="1043"/>
        <w:gridCol w:w="1328"/>
        <w:gridCol w:w="1252"/>
        <w:gridCol w:w="1328"/>
        <w:gridCol w:w="1260"/>
        <w:gridCol w:w="1260"/>
        <w:gridCol w:w="918"/>
        <w:gridCol w:w="841"/>
      </w:tblGrid>
      <w:tr w:rsidR="007540BD" w:rsidRPr="00ED6E40" w:rsidTr="00723868">
        <w:trPr>
          <w:tblCellSpacing w:w="15" w:type="dxa"/>
        </w:trPr>
        <w:tc>
          <w:tcPr>
            <w:tcW w:w="93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Дата и час, поступления </w:t>
            </w:r>
            <w:proofErr w:type="spellStart"/>
            <w:r w:rsidRPr="00ED6E40">
              <w:rPr>
                <w:rFonts w:ascii="Times New Roman" w:hAnsi="Times New Roman"/>
                <w:sz w:val="20"/>
                <w:szCs w:val="20"/>
              </w:rPr>
              <w:t>продовольст</w:t>
            </w:r>
            <w:proofErr w:type="spellEnd"/>
            <w:r w:rsidRPr="00ED6E40">
              <w:rPr>
                <w:rFonts w:ascii="Times New Roman" w:hAnsi="Times New Roman"/>
                <w:sz w:val="20"/>
                <w:szCs w:val="20"/>
              </w:rPr>
              <w:t>-</w:t>
            </w:r>
            <w:r w:rsidRPr="00ED6E40">
              <w:rPr>
                <w:rFonts w:ascii="Times New Roman" w:hAnsi="Times New Roman"/>
                <w:sz w:val="20"/>
                <w:szCs w:val="20"/>
              </w:rPr>
              <w:br/>
              <w:t>венного сырья и пищевых продуктов)</w:t>
            </w:r>
          </w:p>
        </w:tc>
        <w:tc>
          <w:tcPr>
            <w:tcW w:w="44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proofErr w:type="spellStart"/>
            <w:r w:rsidRPr="00ED6E40">
              <w:rPr>
                <w:rFonts w:ascii="Times New Roman" w:hAnsi="Times New Roman"/>
                <w:sz w:val="20"/>
                <w:szCs w:val="20"/>
              </w:rPr>
              <w:t>Наиме</w:t>
            </w:r>
            <w:proofErr w:type="spellEnd"/>
            <w:r w:rsidRPr="00ED6E40">
              <w:rPr>
                <w:rFonts w:ascii="Times New Roman" w:hAnsi="Times New Roman"/>
                <w:sz w:val="20"/>
                <w:szCs w:val="20"/>
              </w:rPr>
              <w:t>-</w:t>
            </w:r>
            <w:r w:rsidRPr="00ED6E40">
              <w:rPr>
                <w:rFonts w:ascii="Times New Roman" w:hAnsi="Times New Roman"/>
                <w:sz w:val="20"/>
                <w:szCs w:val="20"/>
              </w:rPr>
              <w:br/>
            </w:r>
            <w:proofErr w:type="spellStart"/>
            <w:r w:rsidRPr="00ED6E40">
              <w:rPr>
                <w:rFonts w:ascii="Times New Roman" w:hAnsi="Times New Roman"/>
                <w:sz w:val="20"/>
                <w:szCs w:val="20"/>
              </w:rPr>
              <w:t>нование</w:t>
            </w:r>
            <w:proofErr w:type="spellEnd"/>
            <w:r w:rsidRPr="00ED6E40">
              <w:rPr>
                <w:rFonts w:ascii="Times New Roman" w:hAnsi="Times New Roman"/>
                <w:sz w:val="20"/>
                <w:szCs w:val="20"/>
              </w:rPr>
              <w:t xml:space="preserve"> пищевых продуктов </w:t>
            </w:r>
          </w:p>
        </w:tc>
        <w:tc>
          <w:tcPr>
            <w:tcW w:w="56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Количество поступившего </w:t>
            </w:r>
            <w:proofErr w:type="spellStart"/>
            <w:r w:rsidRPr="00ED6E40">
              <w:rPr>
                <w:rFonts w:ascii="Times New Roman" w:hAnsi="Times New Roman"/>
                <w:sz w:val="20"/>
                <w:szCs w:val="20"/>
              </w:rPr>
              <w:t>продовольст</w:t>
            </w:r>
            <w:proofErr w:type="spellEnd"/>
            <w:r w:rsidRPr="00ED6E40">
              <w:rPr>
                <w:rFonts w:ascii="Times New Roman" w:hAnsi="Times New Roman"/>
                <w:sz w:val="20"/>
                <w:szCs w:val="20"/>
              </w:rPr>
              <w:t>-</w:t>
            </w:r>
            <w:r w:rsidRPr="00ED6E40">
              <w:rPr>
                <w:rFonts w:ascii="Times New Roman" w:hAnsi="Times New Roman"/>
                <w:sz w:val="20"/>
                <w:szCs w:val="20"/>
              </w:rPr>
              <w:br/>
              <w:t>венного сырья и пищевых продуктов (в килограммах, литрах, штуках)</w:t>
            </w:r>
          </w:p>
        </w:tc>
        <w:tc>
          <w:tcPr>
            <w:tcW w:w="53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Номер документа, </w:t>
            </w:r>
            <w:proofErr w:type="spellStart"/>
            <w:r w:rsidRPr="00ED6E40">
              <w:rPr>
                <w:rFonts w:ascii="Times New Roman" w:hAnsi="Times New Roman"/>
                <w:sz w:val="20"/>
                <w:szCs w:val="20"/>
              </w:rPr>
              <w:t>подтверж</w:t>
            </w:r>
            <w:proofErr w:type="spellEnd"/>
            <w:r w:rsidRPr="00ED6E40">
              <w:rPr>
                <w:rFonts w:ascii="Times New Roman" w:hAnsi="Times New Roman"/>
                <w:sz w:val="20"/>
                <w:szCs w:val="20"/>
              </w:rPr>
              <w:t>-</w:t>
            </w:r>
            <w:r w:rsidRPr="00ED6E40">
              <w:rPr>
                <w:rFonts w:ascii="Times New Roman" w:hAnsi="Times New Roman"/>
                <w:sz w:val="20"/>
                <w:szCs w:val="20"/>
              </w:rPr>
              <w:br/>
              <w:t xml:space="preserve">дающего безопасность принятого пищевого продукта </w:t>
            </w:r>
          </w:p>
        </w:tc>
        <w:tc>
          <w:tcPr>
            <w:tcW w:w="56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Результаты </w:t>
            </w:r>
            <w:proofErr w:type="spellStart"/>
            <w:r w:rsidRPr="00ED6E40">
              <w:rPr>
                <w:rFonts w:ascii="Times New Roman" w:hAnsi="Times New Roman"/>
                <w:sz w:val="20"/>
                <w:szCs w:val="20"/>
              </w:rPr>
              <w:t>органолеп</w:t>
            </w:r>
            <w:proofErr w:type="spellEnd"/>
            <w:r w:rsidRPr="00ED6E40">
              <w:rPr>
                <w:rFonts w:ascii="Times New Roman" w:hAnsi="Times New Roman"/>
                <w:sz w:val="20"/>
                <w:szCs w:val="20"/>
              </w:rPr>
              <w:t>-</w:t>
            </w:r>
            <w:r w:rsidRPr="00ED6E40">
              <w:rPr>
                <w:rFonts w:ascii="Times New Roman" w:hAnsi="Times New Roman"/>
                <w:sz w:val="20"/>
                <w:szCs w:val="20"/>
              </w:rPr>
              <w:br/>
            </w:r>
            <w:proofErr w:type="spellStart"/>
            <w:r w:rsidRPr="00ED6E40">
              <w:rPr>
                <w:rFonts w:ascii="Times New Roman" w:hAnsi="Times New Roman"/>
                <w:sz w:val="20"/>
                <w:szCs w:val="20"/>
              </w:rPr>
              <w:t>тической</w:t>
            </w:r>
            <w:proofErr w:type="spellEnd"/>
            <w:r w:rsidRPr="00ED6E40">
              <w:rPr>
                <w:rFonts w:ascii="Times New Roman" w:hAnsi="Times New Roman"/>
                <w:sz w:val="20"/>
                <w:szCs w:val="20"/>
              </w:rPr>
              <w:t xml:space="preserve"> оценки поступившего </w:t>
            </w:r>
            <w:proofErr w:type="spellStart"/>
            <w:r w:rsidRPr="00ED6E40">
              <w:rPr>
                <w:rFonts w:ascii="Times New Roman" w:hAnsi="Times New Roman"/>
                <w:sz w:val="20"/>
                <w:szCs w:val="20"/>
              </w:rPr>
              <w:t>продовольст</w:t>
            </w:r>
            <w:proofErr w:type="spellEnd"/>
            <w:r w:rsidRPr="00ED6E40">
              <w:rPr>
                <w:rFonts w:ascii="Times New Roman" w:hAnsi="Times New Roman"/>
                <w:sz w:val="20"/>
                <w:szCs w:val="20"/>
              </w:rPr>
              <w:t>-</w:t>
            </w:r>
            <w:r w:rsidRPr="00ED6E40">
              <w:rPr>
                <w:rFonts w:ascii="Times New Roman" w:hAnsi="Times New Roman"/>
                <w:sz w:val="20"/>
                <w:szCs w:val="20"/>
              </w:rPr>
              <w:br/>
              <w:t xml:space="preserve">венного сырья и пищевых продуктов </w:t>
            </w:r>
          </w:p>
        </w:tc>
        <w:tc>
          <w:tcPr>
            <w:tcW w:w="53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Конечный срок реализации </w:t>
            </w:r>
            <w:proofErr w:type="spellStart"/>
            <w:r w:rsidRPr="00ED6E40">
              <w:rPr>
                <w:rFonts w:ascii="Times New Roman" w:hAnsi="Times New Roman"/>
                <w:sz w:val="20"/>
                <w:szCs w:val="20"/>
              </w:rPr>
              <w:t>продовольст</w:t>
            </w:r>
            <w:proofErr w:type="spellEnd"/>
            <w:r w:rsidRPr="00ED6E40">
              <w:rPr>
                <w:rFonts w:ascii="Times New Roman" w:hAnsi="Times New Roman"/>
                <w:sz w:val="20"/>
                <w:szCs w:val="20"/>
              </w:rPr>
              <w:t>-</w:t>
            </w:r>
            <w:r w:rsidRPr="00ED6E40">
              <w:rPr>
                <w:rFonts w:ascii="Times New Roman" w:hAnsi="Times New Roman"/>
                <w:sz w:val="20"/>
                <w:szCs w:val="20"/>
              </w:rPr>
              <w:br/>
              <w:t xml:space="preserve">венного сырья и пищевых продуктов </w:t>
            </w:r>
          </w:p>
        </w:tc>
        <w:tc>
          <w:tcPr>
            <w:tcW w:w="53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Дата и час фактической реализации </w:t>
            </w:r>
            <w:proofErr w:type="spellStart"/>
            <w:r w:rsidRPr="00ED6E40">
              <w:rPr>
                <w:rFonts w:ascii="Times New Roman" w:hAnsi="Times New Roman"/>
                <w:sz w:val="20"/>
                <w:szCs w:val="20"/>
              </w:rPr>
              <w:t>продовольст</w:t>
            </w:r>
            <w:proofErr w:type="spellEnd"/>
            <w:r w:rsidRPr="00ED6E40">
              <w:rPr>
                <w:rFonts w:ascii="Times New Roman" w:hAnsi="Times New Roman"/>
                <w:sz w:val="20"/>
                <w:szCs w:val="20"/>
              </w:rPr>
              <w:t>-</w:t>
            </w:r>
            <w:r w:rsidRPr="00ED6E40">
              <w:rPr>
                <w:rFonts w:ascii="Times New Roman" w:hAnsi="Times New Roman"/>
                <w:sz w:val="20"/>
                <w:szCs w:val="20"/>
              </w:rPr>
              <w:br/>
              <w:t xml:space="preserve">венного сырья и пищевых продуктов по дням </w:t>
            </w:r>
          </w:p>
        </w:tc>
        <w:tc>
          <w:tcPr>
            <w:tcW w:w="391"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Подпись </w:t>
            </w:r>
            <w:proofErr w:type="spellStart"/>
            <w:r w:rsidRPr="00ED6E40">
              <w:rPr>
                <w:rFonts w:ascii="Times New Roman" w:hAnsi="Times New Roman"/>
                <w:sz w:val="20"/>
                <w:szCs w:val="20"/>
              </w:rPr>
              <w:t>ответст</w:t>
            </w:r>
            <w:proofErr w:type="spellEnd"/>
            <w:r w:rsidRPr="00ED6E40">
              <w:rPr>
                <w:rFonts w:ascii="Times New Roman" w:hAnsi="Times New Roman"/>
                <w:sz w:val="20"/>
                <w:szCs w:val="20"/>
              </w:rPr>
              <w:t>-</w:t>
            </w:r>
            <w:r w:rsidRPr="00ED6E40">
              <w:rPr>
                <w:rFonts w:ascii="Times New Roman" w:hAnsi="Times New Roman"/>
                <w:sz w:val="20"/>
                <w:szCs w:val="20"/>
              </w:rPr>
              <w:br/>
              <w:t xml:space="preserve">венного лица </w:t>
            </w:r>
          </w:p>
        </w:tc>
        <w:tc>
          <w:tcPr>
            <w:tcW w:w="351"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Приме-</w:t>
            </w:r>
            <w:r w:rsidRPr="00ED6E40">
              <w:rPr>
                <w:rFonts w:ascii="Times New Roman" w:hAnsi="Times New Roman"/>
                <w:sz w:val="20"/>
                <w:szCs w:val="20"/>
              </w:rPr>
              <w:br/>
            </w:r>
            <w:proofErr w:type="spellStart"/>
            <w:r w:rsidRPr="00ED6E40">
              <w:rPr>
                <w:rFonts w:ascii="Times New Roman" w:hAnsi="Times New Roman"/>
                <w:sz w:val="20"/>
                <w:szCs w:val="20"/>
              </w:rPr>
              <w:t>чание</w:t>
            </w:r>
            <w:proofErr w:type="spellEnd"/>
            <w:r w:rsidRPr="00ED6E40">
              <w:rPr>
                <w:rFonts w:ascii="Times New Roman" w:hAnsi="Times New Roman"/>
                <w:sz w:val="20"/>
                <w:szCs w:val="20"/>
              </w:rPr>
              <w:t>*</w:t>
            </w:r>
          </w:p>
        </w:tc>
      </w:tr>
      <w:tr w:rsidR="007540BD" w:rsidRPr="00ED6E40" w:rsidTr="00723868">
        <w:trPr>
          <w:tblCellSpacing w:w="15" w:type="dxa"/>
        </w:trPr>
        <w:tc>
          <w:tcPr>
            <w:tcW w:w="93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1 </w:t>
            </w:r>
          </w:p>
        </w:tc>
        <w:tc>
          <w:tcPr>
            <w:tcW w:w="44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2 </w:t>
            </w:r>
          </w:p>
        </w:tc>
        <w:tc>
          <w:tcPr>
            <w:tcW w:w="56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3 </w:t>
            </w:r>
          </w:p>
        </w:tc>
        <w:tc>
          <w:tcPr>
            <w:tcW w:w="53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4 </w:t>
            </w:r>
          </w:p>
        </w:tc>
        <w:tc>
          <w:tcPr>
            <w:tcW w:w="56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5 </w:t>
            </w:r>
          </w:p>
        </w:tc>
        <w:tc>
          <w:tcPr>
            <w:tcW w:w="53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6 </w:t>
            </w:r>
          </w:p>
        </w:tc>
        <w:tc>
          <w:tcPr>
            <w:tcW w:w="53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7 </w:t>
            </w:r>
          </w:p>
        </w:tc>
        <w:tc>
          <w:tcPr>
            <w:tcW w:w="391"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8 </w:t>
            </w:r>
          </w:p>
        </w:tc>
        <w:tc>
          <w:tcPr>
            <w:tcW w:w="351"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sz w:val="20"/>
                <w:szCs w:val="20"/>
              </w:rPr>
            </w:pPr>
            <w:r w:rsidRPr="00ED6E40">
              <w:rPr>
                <w:rFonts w:ascii="Times New Roman" w:hAnsi="Times New Roman"/>
                <w:sz w:val="20"/>
                <w:szCs w:val="20"/>
              </w:rPr>
              <w:t xml:space="preserve">9 </w:t>
            </w:r>
          </w:p>
        </w:tc>
      </w:tr>
      <w:tr w:rsidR="007540BD" w:rsidRPr="00ED6E40" w:rsidTr="00723868">
        <w:trPr>
          <w:tblCellSpacing w:w="15" w:type="dxa"/>
        </w:trPr>
        <w:tc>
          <w:tcPr>
            <w:tcW w:w="93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44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56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53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56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53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53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391"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c>
          <w:tcPr>
            <w:tcW w:w="351"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sz w:val="20"/>
                <w:szCs w:val="20"/>
              </w:rPr>
            </w:pPr>
            <w:r w:rsidRPr="00ED6E40">
              <w:rPr>
                <w:rFonts w:ascii="Times New Roman" w:hAnsi="Times New Roman"/>
                <w:sz w:val="20"/>
                <w:szCs w:val="20"/>
              </w:rPr>
              <w:br/>
              <w:t> </w:t>
            </w:r>
          </w:p>
        </w:tc>
      </w:tr>
    </w:tbl>
    <w:p w:rsidR="00313608" w:rsidRDefault="007540BD" w:rsidP="00723868">
      <w:pPr>
        <w:spacing w:before="100" w:beforeAutospacing="1" w:after="100" w:afterAutospacing="1" w:line="240" w:lineRule="auto"/>
        <w:ind w:left="-993"/>
        <w:jc w:val="both"/>
        <w:rPr>
          <w:rFonts w:ascii="Times New Roman" w:hAnsi="Times New Roman"/>
          <w:sz w:val="24"/>
          <w:szCs w:val="24"/>
        </w:rPr>
      </w:pPr>
      <w:r w:rsidRPr="00ED6E40">
        <w:rPr>
          <w:rFonts w:ascii="Times New Roman" w:hAnsi="Times New Roman"/>
          <w:sz w:val="20"/>
          <w:szCs w:val="20"/>
        </w:rPr>
        <w:br/>
      </w:r>
      <w:r w:rsidRPr="00ED6E40">
        <w:rPr>
          <w:rFonts w:ascii="Times New Roman" w:hAnsi="Times New Roman"/>
          <w:sz w:val="24"/>
          <w:szCs w:val="24"/>
        </w:rPr>
        <w:t>     Примечание:  *Указываются факты списания, возврата продуктов и др.</w:t>
      </w:r>
      <w:r w:rsidRPr="00ED6E40">
        <w:rPr>
          <w:rFonts w:ascii="Times New Roman" w:hAnsi="Times New Roman"/>
          <w:sz w:val="24"/>
          <w:szCs w:val="24"/>
        </w:rPr>
        <w:br/>
      </w:r>
      <w:r w:rsidR="00106E36" w:rsidRPr="00ED6E40">
        <w:rPr>
          <w:rFonts w:ascii="Times New Roman" w:hAnsi="Times New Roman"/>
          <w:sz w:val="20"/>
          <w:szCs w:val="20"/>
        </w:rPr>
        <w:br/>
        <w:t>     </w:t>
      </w:r>
      <w:r w:rsidR="00723868" w:rsidRPr="00ED6E40">
        <w:rPr>
          <w:rFonts w:ascii="Times New Roman" w:hAnsi="Times New Roman"/>
          <w:sz w:val="24"/>
          <w:szCs w:val="24"/>
        </w:rPr>
        <w:t>3.8</w:t>
      </w:r>
      <w:r w:rsidR="00106E36" w:rsidRPr="00ED6E40">
        <w:rPr>
          <w:rFonts w:ascii="Times New Roman" w:hAnsi="Times New Roman"/>
          <w:sz w:val="24"/>
          <w:szCs w:val="24"/>
        </w:rPr>
        <w:t>.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ED6E40">
        <w:rPr>
          <w:rFonts w:ascii="Times New Roman" w:hAnsi="Times New Roman"/>
          <w:sz w:val="24"/>
          <w:szCs w:val="24"/>
        </w:rPr>
        <w:t xml:space="preserve"> </w:t>
      </w:r>
      <w:r w:rsidR="00106E36" w:rsidRPr="00ED6E40">
        <w:rPr>
          <w:rFonts w:ascii="Times New Roman" w:hAnsi="Times New Roman"/>
          <w:sz w:val="24"/>
          <w:szCs w:val="24"/>
        </w:rPr>
        <w:t>Результаты осмотра ежедневно перед нач</w:t>
      </w:r>
      <w:r w:rsidRPr="00ED6E40">
        <w:rPr>
          <w:rFonts w:ascii="Times New Roman" w:hAnsi="Times New Roman"/>
          <w:sz w:val="24"/>
          <w:szCs w:val="24"/>
        </w:rPr>
        <w:t>алом рабочей смены заносятся в «</w:t>
      </w:r>
      <w:r w:rsidR="00106E36" w:rsidRPr="00ED6E40">
        <w:rPr>
          <w:rFonts w:ascii="Times New Roman" w:hAnsi="Times New Roman"/>
          <w:sz w:val="24"/>
          <w:szCs w:val="24"/>
        </w:rPr>
        <w:t>Ж</w:t>
      </w:r>
      <w:r w:rsidRPr="00ED6E40">
        <w:rPr>
          <w:rFonts w:ascii="Times New Roman" w:hAnsi="Times New Roman"/>
          <w:sz w:val="24"/>
          <w:szCs w:val="24"/>
        </w:rPr>
        <w:t>урнал здоровья»</w:t>
      </w:r>
      <w:r w:rsidR="00106E36" w:rsidRPr="00ED6E40">
        <w:rPr>
          <w:rFonts w:ascii="Times New Roman" w:hAnsi="Times New Roman"/>
          <w:sz w:val="24"/>
          <w:szCs w:val="24"/>
        </w:rPr>
        <w:t xml:space="preserve"> в соответствии с рекомендуемой формой</w:t>
      </w:r>
    </w:p>
    <w:p w:rsidR="00313608" w:rsidRDefault="00313608" w:rsidP="00723868">
      <w:pPr>
        <w:spacing w:before="100" w:beforeAutospacing="1" w:after="100" w:afterAutospacing="1" w:line="240" w:lineRule="auto"/>
        <w:ind w:left="-993"/>
        <w:jc w:val="both"/>
        <w:rPr>
          <w:rFonts w:ascii="Times New Roman" w:hAnsi="Times New Roman"/>
          <w:sz w:val="24"/>
          <w:szCs w:val="24"/>
        </w:rPr>
      </w:pPr>
    </w:p>
    <w:p w:rsidR="007540BD" w:rsidRPr="00ED6E40" w:rsidRDefault="00106E36" w:rsidP="00723868">
      <w:pPr>
        <w:spacing w:before="100" w:beforeAutospacing="1" w:after="100" w:afterAutospacing="1" w:line="240" w:lineRule="auto"/>
        <w:ind w:left="-993"/>
        <w:jc w:val="both"/>
        <w:rPr>
          <w:rFonts w:ascii="Times New Roman" w:hAnsi="Times New Roman"/>
          <w:sz w:val="24"/>
          <w:szCs w:val="24"/>
        </w:rPr>
      </w:pPr>
      <w:r w:rsidRPr="00ED6E40">
        <w:rPr>
          <w:rFonts w:ascii="Times New Roman" w:hAnsi="Times New Roman"/>
          <w:sz w:val="24"/>
          <w:szCs w:val="24"/>
        </w:rPr>
        <w:t xml:space="preserve"> </w:t>
      </w:r>
    </w:p>
    <w:p w:rsidR="007540BD" w:rsidRPr="00ED6E40" w:rsidRDefault="007540BD" w:rsidP="007540BD">
      <w:pPr>
        <w:spacing w:before="100" w:beforeAutospacing="1" w:after="100" w:afterAutospacing="1" w:line="240" w:lineRule="auto"/>
        <w:jc w:val="center"/>
        <w:outlineLvl w:val="2"/>
        <w:rPr>
          <w:rFonts w:ascii="Times New Roman" w:hAnsi="Times New Roman" w:cs="Times New Roman"/>
          <w:b/>
          <w:bCs/>
          <w:sz w:val="24"/>
          <w:szCs w:val="24"/>
        </w:rPr>
      </w:pPr>
      <w:r w:rsidRPr="00ED6E40">
        <w:rPr>
          <w:rFonts w:ascii="Times New Roman" w:hAnsi="Times New Roman" w:cs="Times New Roman"/>
          <w:b/>
          <w:bCs/>
          <w:sz w:val="24"/>
          <w:szCs w:val="24"/>
        </w:rPr>
        <w:lastRenderedPageBreak/>
        <w:t>«Журнал здоровья»</w:t>
      </w:r>
      <w:r w:rsidRPr="00ED6E40">
        <w:rPr>
          <w:rFonts w:ascii="Times New Roman" w:hAnsi="Times New Roman" w:cs="Times New Roman"/>
          <w:sz w:val="24"/>
          <w:szCs w:val="24"/>
        </w:rPr>
        <w:t> </w:t>
      </w:r>
    </w:p>
    <w:tbl>
      <w:tblPr>
        <w:tblW w:w="5353" w:type="pct"/>
        <w:tblCellSpacing w:w="15" w:type="dxa"/>
        <w:tblInd w:w="-838" w:type="dxa"/>
        <w:tblCellMar>
          <w:top w:w="105" w:type="dxa"/>
          <w:left w:w="105" w:type="dxa"/>
          <w:bottom w:w="105" w:type="dxa"/>
          <w:right w:w="105" w:type="dxa"/>
        </w:tblCellMar>
        <w:tblLook w:val="04A0" w:firstRow="1" w:lastRow="0" w:firstColumn="1" w:lastColumn="0" w:noHBand="0" w:noVBand="1"/>
      </w:tblPr>
      <w:tblGrid>
        <w:gridCol w:w="1181"/>
        <w:gridCol w:w="1519"/>
        <w:gridCol w:w="1419"/>
        <w:gridCol w:w="823"/>
        <w:gridCol w:w="870"/>
        <w:gridCol w:w="589"/>
        <w:gridCol w:w="501"/>
        <w:gridCol w:w="747"/>
        <w:gridCol w:w="809"/>
        <w:gridCol w:w="640"/>
        <w:gridCol w:w="1250"/>
      </w:tblGrid>
      <w:tr w:rsidR="007540BD" w:rsidRPr="00ED6E40" w:rsidTr="00723868">
        <w:trPr>
          <w:tblCellSpacing w:w="15" w:type="dxa"/>
        </w:trPr>
        <w:tc>
          <w:tcPr>
            <w:tcW w:w="564"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N </w:t>
            </w:r>
          </w:p>
        </w:tc>
        <w:tc>
          <w:tcPr>
            <w:tcW w:w="719"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Ф.И.О. работника*</w:t>
            </w:r>
          </w:p>
        </w:tc>
        <w:tc>
          <w:tcPr>
            <w:tcW w:w="671"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Должность </w:t>
            </w:r>
          </w:p>
        </w:tc>
        <w:tc>
          <w:tcPr>
            <w:tcW w:w="383" w:type="pct"/>
            <w:tcBorders>
              <w:top w:val="single" w:sz="8" w:space="0" w:color="000000"/>
              <w:left w:val="single" w:sz="8" w:space="0" w:color="000000"/>
              <w:bottom w:val="single" w:sz="8" w:space="0" w:color="000000"/>
              <w:right w:val="nil"/>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406" w:type="pct"/>
            <w:tcBorders>
              <w:top w:val="single" w:sz="8" w:space="0" w:color="000000"/>
              <w:left w:val="nil"/>
              <w:bottom w:val="single" w:sz="8" w:space="0" w:color="000000"/>
              <w:right w:val="nil"/>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1234" w:type="pct"/>
            <w:gridSpan w:val="4"/>
            <w:tcBorders>
              <w:top w:val="single" w:sz="8" w:space="0" w:color="000000"/>
              <w:left w:val="nil"/>
              <w:bottom w:val="single" w:sz="8" w:space="0" w:color="000000"/>
              <w:right w:val="nil"/>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Месяц/дни: апрель </w:t>
            </w:r>
          </w:p>
        </w:tc>
        <w:tc>
          <w:tcPr>
            <w:tcW w:w="295" w:type="pct"/>
            <w:tcBorders>
              <w:top w:val="single" w:sz="8" w:space="0" w:color="000000"/>
              <w:left w:val="nil"/>
              <w:bottom w:val="single" w:sz="8" w:space="0" w:color="000000"/>
              <w:right w:val="nil"/>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597" w:type="pct"/>
            <w:tcBorders>
              <w:top w:val="single" w:sz="8" w:space="0" w:color="000000"/>
              <w:left w:val="nil"/>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r>
      <w:tr w:rsidR="007540BD" w:rsidRPr="00ED6E40" w:rsidTr="00723868">
        <w:trPr>
          <w:tblCellSpacing w:w="15" w:type="dxa"/>
        </w:trPr>
        <w:tc>
          <w:tcPr>
            <w:tcW w:w="564"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п/п </w:t>
            </w:r>
          </w:p>
        </w:tc>
        <w:tc>
          <w:tcPr>
            <w:tcW w:w="719"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671"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38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1 </w:t>
            </w:r>
          </w:p>
        </w:tc>
        <w:tc>
          <w:tcPr>
            <w:tcW w:w="40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2 </w:t>
            </w:r>
          </w:p>
        </w:tc>
        <w:tc>
          <w:tcPr>
            <w:tcW w:w="27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3 </w:t>
            </w:r>
          </w:p>
        </w:tc>
        <w:tc>
          <w:tcPr>
            <w:tcW w:w="228"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4 </w:t>
            </w:r>
          </w:p>
        </w:tc>
        <w:tc>
          <w:tcPr>
            <w:tcW w:w="34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5 </w:t>
            </w:r>
          </w:p>
        </w:tc>
        <w:tc>
          <w:tcPr>
            <w:tcW w:w="34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6.</w:t>
            </w:r>
          </w:p>
        </w:tc>
        <w:tc>
          <w:tcPr>
            <w:tcW w:w="29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w:t>
            </w:r>
          </w:p>
        </w:tc>
        <w:tc>
          <w:tcPr>
            <w:tcW w:w="597"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30 </w:t>
            </w:r>
          </w:p>
        </w:tc>
      </w:tr>
      <w:tr w:rsidR="007540BD" w:rsidRPr="00ED6E40" w:rsidTr="00723868">
        <w:trPr>
          <w:tblCellSpacing w:w="15" w:type="dxa"/>
        </w:trPr>
        <w:tc>
          <w:tcPr>
            <w:tcW w:w="564"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719"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Образец заполнения:</w:t>
            </w:r>
          </w:p>
        </w:tc>
        <w:tc>
          <w:tcPr>
            <w:tcW w:w="671"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подсобный рабочий </w:t>
            </w:r>
          </w:p>
        </w:tc>
        <w:tc>
          <w:tcPr>
            <w:tcW w:w="383"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proofErr w:type="spellStart"/>
            <w:r w:rsidRPr="00ED6E40">
              <w:rPr>
                <w:rFonts w:ascii="Times New Roman" w:hAnsi="Times New Roman" w:cs="Times New Roman"/>
                <w:sz w:val="24"/>
                <w:szCs w:val="24"/>
              </w:rPr>
              <w:t>Зд</w:t>
            </w:r>
            <w:proofErr w:type="spellEnd"/>
            <w:r w:rsidRPr="00ED6E40">
              <w:rPr>
                <w:rFonts w:ascii="Times New Roman" w:hAnsi="Times New Roman" w:cs="Times New Roman"/>
                <w:sz w:val="24"/>
                <w:szCs w:val="24"/>
              </w:rPr>
              <w:t>.**</w:t>
            </w:r>
          </w:p>
        </w:tc>
        <w:tc>
          <w:tcPr>
            <w:tcW w:w="406"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proofErr w:type="spellStart"/>
            <w:r w:rsidRPr="00ED6E40">
              <w:rPr>
                <w:rFonts w:ascii="Times New Roman" w:hAnsi="Times New Roman" w:cs="Times New Roman"/>
                <w:sz w:val="24"/>
                <w:szCs w:val="24"/>
              </w:rPr>
              <w:t>Отст</w:t>
            </w:r>
            <w:proofErr w:type="spellEnd"/>
            <w:r w:rsidRPr="00ED6E40">
              <w:rPr>
                <w:rFonts w:ascii="Times New Roman" w:hAnsi="Times New Roman" w:cs="Times New Roman"/>
                <w:sz w:val="24"/>
                <w:szCs w:val="24"/>
              </w:rPr>
              <w:t>-</w:t>
            </w:r>
          </w:p>
        </w:tc>
        <w:tc>
          <w:tcPr>
            <w:tcW w:w="270"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б/л </w:t>
            </w:r>
          </w:p>
        </w:tc>
        <w:tc>
          <w:tcPr>
            <w:tcW w:w="228"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В.</w:t>
            </w:r>
          </w:p>
        </w:tc>
        <w:tc>
          <w:tcPr>
            <w:tcW w:w="346"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proofErr w:type="spellStart"/>
            <w:r w:rsidRPr="00ED6E40">
              <w:rPr>
                <w:rFonts w:ascii="Times New Roman" w:hAnsi="Times New Roman" w:cs="Times New Roman"/>
                <w:sz w:val="24"/>
                <w:szCs w:val="24"/>
              </w:rPr>
              <w:t>Отп</w:t>
            </w:r>
            <w:proofErr w:type="spellEnd"/>
            <w:r w:rsidRPr="00ED6E40">
              <w:rPr>
                <w:rFonts w:ascii="Times New Roman" w:hAnsi="Times New Roman" w:cs="Times New Roman"/>
                <w:sz w:val="24"/>
                <w:szCs w:val="24"/>
              </w:rPr>
              <w:t xml:space="preserve">. </w:t>
            </w:r>
          </w:p>
        </w:tc>
        <w:tc>
          <w:tcPr>
            <w:tcW w:w="346"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proofErr w:type="spellStart"/>
            <w:r w:rsidRPr="00ED6E40">
              <w:rPr>
                <w:rFonts w:ascii="Times New Roman" w:hAnsi="Times New Roman" w:cs="Times New Roman"/>
                <w:sz w:val="24"/>
                <w:szCs w:val="24"/>
              </w:rPr>
              <w:t>Отп</w:t>
            </w:r>
            <w:proofErr w:type="spellEnd"/>
            <w:r w:rsidRPr="00ED6E40">
              <w:rPr>
                <w:rFonts w:ascii="Times New Roman" w:hAnsi="Times New Roman" w:cs="Times New Roman"/>
                <w:sz w:val="24"/>
                <w:szCs w:val="24"/>
              </w:rPr>
              <w:t xml:space="preserve">. </w:t>
            </w:r>
          </w:p>
        </w:tc>
        <w:tc>
          <w:tcPr>
            <w:tcW w:w="295"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597" w:type="pct"/>
            <w:tcBorders>
              <w:top w:val="single" w:sz="8" w:space="0" w:color="000000"/>
              <w:left w:val="single" w:sz="8" w:space="0" w:color="000000"/>
              <w:bottom w:val="nil"/>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proofErr w:type="spellStart"/>
            <w:r w:rsidRPr="00ED6E40">
              <w:rPr>
                <w:rFonts w:ascii="Times New Roman" w:hAnsi="Times New Roman" w:cs="Times New Roman"/>
                <w:sz w:val="24"/>
                <w:szCs w:val="24"/>
              </w:rPr>
              <w:t>Зд</w:t>
            </w:r>
            <w:proofErr w:type="spellEnd"/>
            <w:r w:rsidRPr="00ED6E40">
              <w:rPr>
                <w:rFonts w:ascii="Times New Roman" w:hAnsi="Times New Roman" w:cs="Times New Roman"/>
                <w:sz w:val="24"/>
                <w:szCs w:val="24"/>
              </w:rPr>
              <w:t>.</w:t>
            </w:r>
          </w:p>
        </w:tc>
      </w:tr>
      <w:tr w:rsidR="007540BD" w:rsidRPr="00ED6E40" w:rsidTr="00723868">
        <w:trPr>
          <w:tblCellSpacing w:w="15" w:type="dxa"/>
        </w:trPr>
        <w:tc>
          <w:tcPr>
            <w:tcW w:w="564"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1.</w:t>
            </w:r>
          </w:p>
        </w:tc>
        <w:tc>
          <w:tcPr>
            <w:tcW w:w="719"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671"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383"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406"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ранен </w:t>
            </w:r>
          </w:p>
        </w:tc>
        <w:tc>
          <w:tcPr>
            <w:tcW w:w="270"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228"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346"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346"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295"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c>
          <w:tcPr>
            <w:tcW w:w="597" w:type="pct"/>
            <w:tcBorders>
              <w:top w:val="nil"/>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br/>
              <w:t> </w:t>
            </w:r>
          </w:p>
        </w:tc>
      </w:tr>
      <w:tr w:rsidR="007540BD" w:rsidRPr="00ED6E40" w:rsidTr="00723868">
        <w:trPr>
          <w:tblCellSpacing w:w="15" w:type="dxa"/>
        </w:trPr>
        <w:tc>
          <w:tcPr>
            <w:tcW w:w="564"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2.</w:t>
            </w:r>
          </w:p>
        </w:tc>
        <w:tc>
          <w:tcPr>
            <w:tcW w:w="719"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671"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383"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40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270"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228"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34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346"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295"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597" w:type="pct"/>
            <w:tcBorders>
              <w:top w:val="single" w:sz="8" w:space="0" w:color="000000"/>
              <w:left w:val="single" w:sz="8" w:space="0" w:color="000000"/>
              <w:bottom w:val="single" w:sz="8" w:space="0" w:color="000000"/>
              <w:right w:val="single" w:sz="8" w:space="0" w:color="000000"/>
            </w:tcBorders>
          </w:tcPr>
          <w:p w:rsidR="007540BD" w:rsidRPr="00ED6E40" w:rsidRDefault="007540BD"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r>
    </w:tbl>
    <w:p w:rsidR="00B72A3D" w:rsidRPr="00ED6E40" w:rsidRDefault="007540BD" w:rsidP="00723868">
      <w:pPr>
        <w:spacing w:before="100" w:beforeAutospacing="1" w:after="100" w:afterAutospacing="1" w:line="240" w:lineRule="auto"/>
        <w:ind w:left="-993"/>
        <w:jc w:val="both"/>
        <w:rPr>
          <w:rFonts w:ascii="Times New Roman" w:hAnsi="Times New Roman"/>
          <w:sz w:val="24"/>
          <w:szCs w:val="24"/>
        </w:rPr>
      </w:pPr>
      <w:r w:rsidRPr="007540BD">
        <w:rPr>
          <w:rFonts w:ascii="Times New Roman" w:hAnsi="Times New Roman" w:cs="Times New Roman"/>
          <w:color w:val="FF0000"/>
          <w:sz w:val="24"/>
          <w:szCs w:val="24"/>
        </w:rPr>
        <w:br/>
      </w:r>
      <w:r w:rsidR="00723868" w:rsidRPr="00ED6E40">
        <w:rPr>
          <w:rFonts w:ascii="Times New Roman" w:hAnsi="Times New Roman"/>
          <w:sz w:val="24"/>
          <w:szCs w:val="24"/>
        </w:rPr>
        <w:t xml:space="preserve">     Примечание: </w:t>
      </w:r>
      <w:r w:rsidRPr="00ED6E40">
        <w:rPr>
          <w:rFonts w:ascii="Times New Roman" w:hAnsi="Times New Roman"/>
          <w:sz w:val="24"/>
          <w:szCs w:val="24"/>
        </w:rPr>
        <w:t>Список работников, отмеченных в журнале на день осмотра, должен соответствовать числу работников на э</w:t>
      </w:r>
      <w:r w:rsidR="00723868" w:rsidRPr="00ED6E40">
        <w:rPr>
          <w:rFonts w:ascii="Times New Roman" w:hAnsi="Times New Roman"/>
          <w:sz w:val="24"/>
          <w:szCs w:val="24"/>
        </w:rPr>
        <w:t xml:space="preserve">тот день в смену. </w:t>
      </w:r>
      <w:r w:rsidRPr="00ED6E40">
        <w:rPr>
          <w:rFonts w:ascii="Times New Roman" w:hAnsi="Times New Roman"/>
          <w:sz w:val="24"/>
          <w:szCs w:val="24"/>
        </w:rPr>
        <w:t>Условные обозначения:  </w:t>
      </w:r>
      <w:proofErr w:type="spellStart"/>
      <w:r w:rsidRPr="00ED6E40">
        <w:rPr>
          <w:rFonts w:ascii="Times New Roman" w:hAnsi="Times New Roman"/>
          <w:sz w:val="24"/>
          <w:szCs w:val="24"/>
        </w:rPr>
        <w:t>Зд</w:t>
      </w:r>
      <w:proofErr w:type="spellEnd"/>
      <w:r w:rsidRPr="00ED6E40">
        <w:rPr>
          <w:rFonts w:ascii="Times New Roman" w:hAnsi="Times New Roman"/>
          <w:sz w:val="24"/>
          <w:szCs w:val="24"/>
        </w:rPr>
        <w:t>. - здоров;  Отстранен - отстранен от работы;  </w:t>
      </w:r>
      <w:proofErr w:type="spellStart"/>
      <w:r w:rsidRPr="00ED6E40">
        <w:rPr>
          <w:rFonts w:ascii="Times New Roman" w:hAnsi="Times New Roman"/>
          <w:sz w:val="24"/>
          <w:szCs w:val="24"/>
        </w:rPr>
        <w:t>Отп</w:t>
      </w:r>
      <w:proofErr w:type="spellEnd"/>
      <w:r w:rsidRPr="00ED6E40">
        <w:rPr>
          <w:rFonts w:ascii="Times New Roman" w:hAnsi="Times New Roman"/>
          <w:sz w:val="24"/>
          <w:szCs w:val="24"/>
        </w:rPr>
        <w:t>. - отпуск;  В. - выходной;  б/л - больничный лист.</w:t>
      </w:r>
      <w:r w:rsidRPr="00ED6E40">
        <w:rPr>
          <w:rFonts w:ascii="Times New Roman" w:hAnsi="Times New Roman"/>
          <w:sz w:val="24"/>
          <w:szCs w:val="24"/>
        </w:rPr>
        <w:br/>
      </w:r>
      <w:r w:rsidR="00106E36" w:rsidRPr="00ED6E40">
        <w:rPr>
          <w:rFonts w:ascii="Times New Roman" w:hAnsi="Times New Roman"/>
          <w:sz w:val="24"/>
          <w:szCs w:val="24"/>
        </w:rPr>
        <w:t>     </w:t>
      </w:r>
      <w:r w:rsidR="00106E36" w:rsidRPr="00ED6E40">
        <w:rPr>
          <w:rFonts w:ascii="Times New Roman" w:hAnsi="Times New Roman"/>
          <w:sz w:val="24"/>
          <w:szCs w:val="24"/>
        </w:rPr>
        <w:br/>
      </w:r>
      <w:r w:rsidR="00106E36" w:rsidRPr="00ED6E40">
        <w:rPr>
          <w:rFonts w:ascii="Times New Roman" w:hAnsi="Times New Roman"/>
          <w:sz w:val="20"/>
          <w:szCs w:val="20"/>
        </w:rPr>
        <w:t>  </w:t>
      </w:r>
      <w:r w:rsidR="00723868" w:rsidRPr="00ED6E40">
        <w:rPr>
          <w:rFonts w:ascii="Times New Roman" w:hAnsi="Times New Roman"/>
          <w:sz w:val="24"/>
          <w:szCs w:val="24"/>
        </w:rPr>
        <w:t xml:space="preserve">3.9. </w:t>
      </w:r>
      <w:r w:rsidR="00106E36" w:rsidRPr="00ED6E40">
        <w:rPr>
          <w:rFonts w:ascii="Times New Roman" w:hAnsi="Times New Roman"/>
          <w:sz w:val="24"/>
          <w:szCs w:val="24"/>
        </w:rPr>
        <w:t xml:space="preserve">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p>
    <w:p w:rsidR="00B72A3D" w:rsidRPr="00ED6E40" w:rsidRDefault="00B72A3D" w:rsidP="00723868">
      <w:pPr>
        <w:spacing w:before="100" w:beforeAutospacing="1" w:after="100" w:afterAutospacing="1" w:line="240" w:lineRule="auto"/>
        <w:ind w:left="-993"/>
        <w:jc w:val="center"/>
        <w:outlineLvl w:val="2"/>
        <w:rPr>
          <w:rFonts w:ascii="Times New Roman" w:hAnsi="Times New Roman"/>
          <w:b/>
          <w:bCs/>
          <w:sz w:val="24"/>
          <w:szCs w:val="24"/>
        </w:rPr>
      </w:pPr>
      <w:r w:rsidRPr="00ED6E40">
        <w:rPr>
          <w:rFonts w:ascii="Times New Roman" w:hAnsi="Times New Roman"/>
          <w:b/>
          <w:bCs/>
          <w:sz w:val="24"/>
          <w:szCs w:val="24"/>
        </w:rPr>
        <w:t>«Журнал проведения витаминизации третьих и сладких блюд»</w:t>
      </w:r>
    </w:p>
    <w:tbl>
      <w:tblPr>
        <w:tblW w:w="5657" w:type="pct"/>
        <w:tblCellSpacing w:w="15" w:type="dxa"/>
        <w:tblInd w:w="-838" w:type="dxa"/>
        <w:tblCellMar>
          <w:top w:w="105" w:type="dxa"/>
          <w:left w:w="105" w:type="dxa"/>
          <w:bottom w:w="105" w:type="dxa"/>
          <w:right w:w="105" w:type="dxa"/>
        </w:tblCellMar>
        <w:tblLook w:val="04A0" w:firstRow="1" w:lastRow="0" w:firstColumn="1" w:lastColumn="0" w:noHBand="0" w:noVBand="1"/>
      </w:tblPr>
      <w:tblGrid>
        <w:gridCol w:w="1019"/>
        <w:gridCol w:w="1654"/>
        <w:gridCol w:w="1655"/>
        <w:gridCol w:w="1470"/>
        <w:gridCol w:w="1500"/>
        <w:gridCol w:w="1686"/>
        <w:gridCol w:w="960"/>
        <w:gridCol w:w="992"/>
      </w:tblGrid>
      <w:tr w:rsidR="00B72A3D" w:rsidRPr="00ED6E40" w:rsidTr="00723868">
        <w:trPr>
          <w:tblCellSpacing w:w="15" w:type="dxa"/>
        </w:trPr>
        <w:tc>
          <w:tcPr>
            <w:tcW w:w="446"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 xml:space="preserve">Дата </w:t>
            </w:r>
          </w:p>
        </w:tc>
        <w:tc>
          <w:tcPr>
            <w:tcW w:w="743"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 xml:space="preserve">Наименование препарата </w:t>
            </w:r>
          </w:p>
        </w:tc>
        <w:tc>
          <w:tcPr>
            <w:tcW w:w="743"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 xml:space="preserve">Наименование блюда </w:t>
            </w:r>
          </w:p>
        </w:tc>
        <w:tc>
          <w:tcPr>
            <w:tcW w:w="658"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 xml:space="preserve">Количество питающихся </w:t>
            </w:r>
          </w:p>
        </w:tc>
        <w:tc>
          <w:tcPr>
            <w:tcW w:w="672"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Общее количество внесенного витаминного препарата (г)</w:t>
            </w:r>
          </w:p>
        </w:tc>
        <w:tc>
          <w:tcPr>
            <w:tcW w:w="757"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 xml:space="preserve">Время внесения препарата или приготовления </w:t>
            </w:r>
            <w:proofErr w:type="spellStart"/>
            <w:r w:rsidRPr="00ED6E40">
              <w:rPr>
                <w:rFonts w:ascii="Times New Roman" w:hAnsi="Times New Roman"/>
              </w:rPr>
              <w:t>витаминизиро</w:t>
            </w:r>
            <w:proofErr w:type="spellEnd"/>
            <w:r w:rsidRPr="00ED6E40">
              <w:rPr>
                <w:rFonts w:ascii="Times New Roman" w:hAnsi="Times New Roman"/>
              </w:rPr>
              <w:t>-</w:t>
            </w:r>
            <w:r w:rsidRPr="00ED6E40">
              <w:rPr>
                <w:rFonts w:ascii="Times New Roman" w:hAnsi="Times New Roman"/>
              </w:rPr>
              <w:br/>
              <w:t xml:space="preserve">ванного блюда </w:t>
            </w:r>
          </w:p>
        </w:tc>
        <w:tc>
          <w:tcPr>
            <w:tcW w:w="425"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 xml:space="preserve">Время приема блюда </w:t>
            </w:r>
          </w:p>
        </w:tc>
        <w:tc>
          <w:tcPr>
            <w:tcW w:w="433"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jc w:val="center"/>
              <w:rPr>
                <w:rFonts w:ascii="Times New Roman" w:hAnsi="Times New Roman"/>
              </w:rPr>
            </w:pPr>
            <w:r w:rsidRPr="00ED6E40">
              <w:rPr>
                <w:rFonts w:ascii="Times New Roman" w:hAnsi="Times New Roman"/>
              </w:rPr>
              <w:t>Приме-</w:t>
            </w:r>
            <w:r w:rsidRPr="00ED6E40">
              <w:rPr>
                <w:rFonts w:ascii="Times New Roman" w:hAnsi="Times New Roman"/>
              </w:rPr>
              <w:br/>
            </w:r>
            <w:proofErr w:type="spellStart"/>
            <w:r w:rsidRPr="00ED6E40">
              <w:rPr>
                <w:rFonts w:ascii="Times New Roman" w:hAnsi="Times New Roman"/>
              </w:rPr>
              <w:t>чание</w:t>
            </w:r>
            <w:proofErr w:type="spellEnd"/>
            <w:r w:rsidRPr="00ED6E40">
              <w:rPr>
                <w:rFonts w:ascii="Times New Roman" w:hAnsi="Times New Roman"/>
              </w:rPr>
              <w:t xml:space="preserve"> </w:t>
            </w:r>
          </w:p>
        </w:tc>
      </w:tr>
      <w:tr w:rsidR="00B72A3D" w:rsidRPr="00ED6E40" w:rsidTr="00723868">
        <w:trPr>
          <w:tblCellSpacing w:w="15" w:type="dxa"/>
        </w:trPr>
        <w:tc>
          <w:tcPr>
            <w:tcW w:w="446"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c>
          <w:tcPr>
            <w:tcW w:w="743"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c>
          <w:tcPr>
            <w:tcW w:w="743"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c>
          <w:tcPr>
            <w:tcW w:w="658"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c>
          <w:tcPr>
            <w:tcW w:w="672"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c>
          <w:tcPr>
            <w:tcW w:w="757"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c>
          <w:tcPr>
            <w:tcW w:w="425"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c>
          <w:tcPr>
            <w:tcW w:w="433" w:type="pct"/>
            <w:tcBorders>
              <w:top w:val="single" w:sz="8" w:space="0" w:color="000000"/>
              <w:left w:val="single" w:sz="8" w:space="0" w:color="000000"/>
              <w:bottom w:val="single" w:sz="8" w:space="0" w:color="000000"/>
              <w:right w:val="single" w:sz="8" w:space="0" w:color="000000"/>
            </w:tcBorders>
          </w:tcPr>
          <w:p w:rsidR="00B72A3D" w:rsidRPr="00ED6E40" w:rsidRDefault="00B72A3D" w:rsidP="008A3E19">
            <w:pPr>
              <w:spacing w:before="100" w:beforeAutospacing="1" w:after="100" w:afterAutospacing="1" w:line="240" w:lineRule="auto"/>
              <w:rPr>
                <w:rFonts w:ascii="Times New Roman" w:hAnsi="Times New Roman"/>
              </w:rPr>
            </w:pPr>
            <w:r w:rsidRPr="00ED6E40">
              <w:rPr>
                <w:rFonts w:ascii="Times New Roman" w:hAnsi="Times New Roman"/>
              </w:rPr>
              <w:br/>
              <w:t> </w:t>
            </w:r>
          </w:p>
        </w:tc>
      </w:tr>
    </w:tbl>
    <w:p w:rsidR="00CD62D2" w:rsidRPr="00ED6E40" w:rsidRDefault="00106E36" w:rsidP="00723868">
      <w:pPr>
        <w:spacing w:before="100" w:beforeAutospacing="1" w:after="100" w:afterAutospacing="1" w:line="240" w:lineRule="auto"/>
        <w:ind w:left="-993"/>
        <w:jc w:val="both"/>
        <w:rPr>
          <w:rFonts w:ascii="Times New Roman" w:hAnsi="Times New Roman"/>
          <w:sz w:val="24"/>
          <w:szCs w:val="24"/>
        </w:rPr>
      </w:pPr>
      <w:r w:rsidRPr="00B72A3D">
        <w:rPr>
          <w:rFonts w:ascii="Times New Roman" w:hAnsi="Times New Roman"/>
          <w:color w:val="FF0000"/>
          <w:sz w:val="24"/>
          <w:szCs w:val="24"/>
        </w:rPr>
        <w:t>     </w:t>
      </w:r>
      <w:r w:rsidRPr="00B72A3D">
        <w:rPr>
          <w:rFonts w:ascii="Times New Roman" w:hAnsi="Times New Roman"/>
          <w:color w:val="FF0000"/>
          <w:sz w:val="24"/>
          <w:szCs w:val="24"/>
        </w:rPr>
        <w:br/>
      </w:r>
      <w:r w:rsidR="009B10C7" w:rsidRPr="00ED6E40">
        <w:rPr>
          <w:rFonts w:ascii="Times New Roman" w:hAnsi="Times New Roman"/>
          <w:sz w:val="24"/>
          <w:szCs w:val="24"/>
        </w:rPr>
        <w:t>     3.10</w:t>
      </w:r>
      <w:r w:rsidRPr="00ED6E40">
        <w:rPr>
          <w:rFonts w:ascii="Times New Roman" w:hAnsi="Times New Roman"/>
          <w:sz w:val="24"/>
          <w:szCs w:val="24"/>
        </w:rPr>
        <w:t>.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w:t>
      </w:r>
      <w:r w:rsidR="00D93824" w:rsidRPr="00ED6E40">
        <w:rPr>
          <w:rFonts w:ascii="Times New Roman" w:hAnsi="Times New Roman"/>
          <w:sz w:val="24"/>
          <w:szCs w:val="24"/>
        </w:rPr>
        <w:t>.</w:t>
      </w:r>
    </w:p>
    <w:p w:rsidR="00D93824" w:rsidRPr="00ED6E40" w:rsidRDefault="00D93824" w:rsidP="00D93824">
      <w:pPr>
        <w:spacing w:before="100" w:beforeAutospacing="1" w:after="100" w:afterAutospacing="1" w:line="240" w:lineRule="auto"/>
        <w:jc w:val="center"/>
        <w:outlineLvl w:val="2"/>
        <w:rPr>
          <w:rFonts w:ascii="Times New Roman" w:hAnsi="Times New Roman"/>
          <w:b/>
          <w:bCs/>
          <w:sz w:val="24"/>
          <w:szCs w:val="24"/>
        </w:rPr>
      </w:pPr>
      <w:r w:rsidRPr="00ED6E40">
        <w:rPr>
          <w:rFonts w:ascii="Times New Roman" w:hAnsi="Times New Roman"/>
          <w:b/>
          <w:bCs/>
          <w:sz w:val="24"/>
          <w:szCs w:val="24"/>
        </w:rPr>
        <w:t>«Ведомость контроля за рационом питания»</w:t>
      </w:r>
    </w:p>
    <w:tbl>
      <w:tblPr>
        <w:tblW w:w="5433" w:type="pct"/>
        <w:tblCellSpacing w:w="15" w:type="dxa"/>
        <w:tblInd w:w="-838" w:type="dxa"/>
        <w:tblCellMar>
          <w:top w:w="105" w:type="dxa"/>
          <w:left w:w="105" w:type="dxa"/>
          <w:bottom w:w="105" w:type="dxa"/>
          <w:right w:w="105" w:type="dxa"/>
        </w:tblCellMar>
        <w:tblLook w:val="04A0" w:firstRow="1" w:lastRow="0" w:firstColumn="1" w:lastColumn="0" w:noHBand="0" w:noVBand="1"/>
      </w:tblPr>
      <w:tblGrid>
        <w:gridCol w:w="939"/>
        <w:gridCol w:w="1966"/>
        <w:gridCol w:w="1219"/>
        <w:gridCol w:w="511"/>
        <w:gridCol w:w="425"/>
        <w:gridCol w:w="514"/>
        <w:gridCol w:w="520"/>
        <w:gridCol w:w="1216"/>
        <w:gridCol w:w="1122"/>
        <w:gridCol w:w="2071"/>
      </w:tblGrid>
      <w:tr w:rsidR="00D93824" w:rsidRPr="00ED6E40" w:rsidTr="00D93824">
        <w:trPr>
          <w:tblCellSpacing w:w="15" w:type="dxa"/>
        </w:trPr>
        <w:tc>
          <w:tcPr>
            <w:tcW w:w="451" w:type="pct"/>
            <w:tcBorders>
              <w:top w:val="single" w:sz="8" w:space="0" w:color="000000"/>
              <w:left w:val="single" w:sz="8" w:space="0" w:color="000000"/>
              <w:bottom w:val="nil"/>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N п/п </w:t>
            </w:r>
          </w:p>
        </w:tc>
        <w:tc>
          <w:tcPr>
            <w:tcW w:w="953" w:type="pct"/>
            <w:tcBorders>
              <w:top w:val="single" w:sz="8" w:space="0" w:color="000000"/>
              <w:left w:val="single" w:sz="8" w:space="0" w:color="000000"/>
              <w:bottom w:val="nil"/>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Наименование группы продуктов </w:t>
            </w:r>
          </w:p>
        </w:tc>
        <w:tc>
          <w:tcPr>
            <w:tcW w:w="511" w:type="pct"/>
            <w:tcBorders>
              <w:top w:val="single" w:sz="8" w:space="0" w:color="000000"/>
              <w:left w:val="single" w:sz="8" w:space="0" w:color="000000"/>
              <w:bottom w:val="nil"/>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Норма продукта в граммах, г (нетто)</w:t>
            </w:r>
          </w:p>
        </w:tc>
        <w:tc>
          <w:tcPr>
            <w:tcW w:w="1521" w:type="pct"/>
            <w:gridSpan w:val="5"/>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Фактически выдано продуктов в нетто по дням в качестве горячих завтраков (всего), г на одного человека/количество питающихся </w:t>
            </w:r>
          </w:p>
        </w:tc>
        <w:tc>
          <w:tcPr>
            <w:tcW w:w="468" w:type="pct"/>
            <w:tcBorders>
              <w:top w:val="single" w:sz="8" w:space="0" w:color="000000"/>
              <w:left w:val="single" w:sz="8" w:space="0" w:color="000000"/>
              <w:bottom w:val="nil"/>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В среднем за 10 дней </w:t>
            </w:r>
          </w:p>
        </w:tc>
        <w:tc>
          <w:tcPr>
            <w:tcW w:w="996" w:type="pct"/>
            <w:tcBorders>
              <w:top w:val="single" w:sz="8" w:space="0" w:color="000000"/>
              <w:left w:val="single" w:sz="8" w:space="0" w:color="000000"/>
              <w:bottom w:val="nil"/>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proofErr w:type="spellStart"/>
            <w:r w:rsidRPr="00ED6E40">
              <w:rPr>
                <w:rFonts w:ascii="Times New Roman" w:hAnsi="Times New Roman"/>
                <w:sz w:val="24"/>
                <w:szCs w:val="24"/>
              </w:rPr>
              <w:t>Откло</w:t>
            </w:r>
            <w:proofErr w:type="spellEnd"/>
            <w:r w:rsidRPr="00ED6E40">
              <w:rPr>
                <w:rFonts w:ascii="Times New Roman" w:hAnsi="Times New Roman"/>
                <w:sz w:val="24"/>
                <w:szCs w:val="24"/>
              </w:rPr>
              <w:t>-</w:t>
            </w:r>
            <w:r w:rsidRPr="00ED6E40">
              <w:rPr>
                <w:rFonts w:ascii="Times New Roman" w:hAnsi="Times New Roman"/>
                <w:sz w:val="24"/>
                <w:szCs w:val="24"/>
              </w:rPr>
              <w:br/>
            </w:r>
            <w:proofErr w:type="spellStart"/>
            <w:r w:rsidRPr="00ED6E40">
              <w:rPr>
                <w:rFonts w:ascii="Times New Roman" w:hAnsi="Times New Roman"/>
                <w:sz w:val="24"/>
                <w:szCs w:val="24"/>
              </w:rPr>
              <w:t>нение</w:t>
            </w:r>
            <w:proofErr w:type="spellEnd"/>
            <w:r w:rsidRPr="00ED6E40">
              <w:rPr>
                <w:rFonts w:ascii="Times New Roman" w:hAnsi="Times New Roman"/>
                <w:sz w:val="24"/>
                <w:szCs w:val="24"/>
              </w:rPr>
              <w:t xml:space="preserve"> от нормы в % (+/-)</w:t>
            </w:r>
          </w:p>
        </w:tc>
      </w:tr>
      <w:tr w:rsidR="00D93824" w:rsidRPr="00ED6E40" w:rsidTr="00D93824">
        <w:trPr>
          <w:tblCellSpacing w:w="15" w:type="dxa"/>
        </w:trPr>
        <w:tc>
          <w:tcPr>
            <w:tcW w:w="451" w:type="pct"/>
            <w:tcBorders>
              <w:top w:val="nil"/>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lastRenderedPageBreak/>
              <w:br/>
              <w:t> </w:t>
            </w:r>
          </w:p>
        </w:tc>
        <w:tc>
          <w:tcPr>
            <w:tcW w:w="953" w:type="pct"/>
            <w:tcBorders>
              <w:top w:val="nil"/>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511" w:type="pct"/>
            <w:tcBorders>
              <w:top w:val="nil"/>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52"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1 </w:t>
            </w:r>
          </w:p>
        </w:tc>
        <w:tc>
          <w:tcPr>
            <w:tcW w:w="211"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2 </w:t>
            </w:r>
          </w:p>
        </w:tc>
        <w:tc>
          <w:tcPr>
            <w:tcW w:w="253"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3 </w:t>
            </w:r>
          </w:p>
        </w:tc>
        <w:tc>
          <w:tcPr>
            <w:tcW w:w="214"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w:t>
            </w:r>
          </w:p>
        </w:tc>
        <w:tc>
          <w:tcPr>
            <w:tcW w:w="534"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jc w:val="center"/>
              <w:rPr>
                <w:rFonts w:ascii="Times New Roman" w:hAnsi="Times New Roman"/>
                <w:sz w:val="24"/>
                <w:szCs w:val="24"/>
              </w:rPr>
            </w:pPr>
            <w:r w:rsidRPr="00ED6E40">
              <w:rPr>
                <w:rFonts w:ascii="Times New Roman" w:hAnsi="Times New Roman"/>
                <w:sz w:val="24"/>
                <w:szCs w:val="24"/>
              </w:rPr>
              <w:t xml:space="preserve">10 </w:t>
            </w:r>
          </w:p>
        </w:tc>
        <w:tc>
          <w:tcPr>
            <w:tcW w:w="468" w:type="pct"/>
            <w:tcBorders>
              <w:top w:val="nil"/>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996" w:type="pct"/>
            <w:tcBorders>
              <w:top w:val="nil"/>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r>
      <w:tr w:rsidR="00D93824" w:rsidRPr="00ED6E40" w:rsidTr="00D93824">
        <w:trPr>
          <w:tblCellSpacing w:w="15" w:type="dxa"/>
        </w:trPr>
        <w:tc>
          <w:tcPr>
            <w:tcW w:w="451"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953"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511"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52"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11"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53"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14"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534"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468"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996"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r>
      <w:tr w:rsidR="00D93824" w:rsidRPr="00ED6E40" w:rsidTr="00D93824">
        <w:trPr>
          <w:tblCellSpacing w:w="15" w:type="dxa"/>
        </w:trPr>
        <w:tc>
          <w:tcPr>
            <w:tcW w:w="451"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953"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511"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52"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11"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53"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214"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534"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468"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c>
          <w:tcPr>
            <w:tcW w:w="996" w:type="pct"/>
            <w:tcBorders>
              <w:top w:val="single" w:sz="8" w:space="0" w:color="000000"/>
              <w:left w:val="single" w:sz="8" w:space="0" w:color="000000"/>
              <w:bottom w:val="single" w:sz="8" w:space="0" w:color="000000"/>
              <w:right w:val="single" w:sz="8" w:space="0" w:color="000000"/>
            </w:tcBorders>
          </w:tcPr>
          <w:p w:rsidR="00D93824" w:rsidRPr="00ED6E40" w:rsidRDefault="00D93824" w:rsidP="00AA4787">
            <w:pPr>
              <w:spacing w:before="100" w:beforeAutospacing="1" w:after="100" w:afterAutospacing="1" w:line="240" w:lineRule="auto"/>
              <w:rPr>
                <w:rFonts w:ascii="Times New Roman" w:hAnsi="Times New Roman"/>
                <w:sz w:val="24"/>
                <w:szCs w:val="24"/>
              </w:rPr>
            </w:pPr>
            <w:r w:rsidRPr="00ED6E40">
              <w:rPr>
                <w:rFonts w:ascii="Times New Roman" w:hAnsi="Times New Roman"/>
                <w:sz w:val="24"/>
                <w:szCs w:val="24"/>
              </w:rPr>
              <w:br/>
              <w:t> </w:t>
            </w:r>
          </w:p>
        </w:tc>
      </w:tr>
    </w:tbl>
    <w:p w:rsidR="00106E36" w:rsidRPr="00ED6E40" w:rsidRDefault="00D93824" w:rsidP="00D93824">
      <w:pPr>
        <w:spacing w:before="100" w:beforeAutospacing="1" w:after="100" w:afterAutospacing="1" w:line="240" w:lineRule="auto"/>
        <w:ind w:left="-993"/>
        <w:jc w:val="both"/>
        <w:rPr>
          <w:rFonts w:ascii="Times New Roman" w:hAnsi="Times New Roman"/>
          <w:sz w:val="20"/>
          <w:szCs w:val="20"/>
        </w:rPr>
      </w:pPr>
      <w:r w:rsidRPr="00ED6E40">
        <w:rPr>
          <w:rFonts w:ascii="Times New Roman" w:hAnsi="Times New Roman"/>
          <w:sz w:val="24"/>
          <w:szCs w:val="24"/>
        </w:rPr>
        <w:t>     </w:t>
      </w:r>
      <w:r w:rsidRPr="00ED6E40">
        <w:rPr>
          <w:rFonts w:ascii="Times New Roman" w:hAnsi="Times New Roman"/>
          <w:sz w:val="24"/>
          <w:szCs w:val="24"/>
        </w:rPr>
        <w:br/>
      </w:r>
      <w:r w:rsidR="00106E36" w:rsidRPr="00ED6E40">
        <w:rPr>
          <w:rFonts w:ascii="Times New Roman" w:hAnsi="Times New Roman"/>
          <w:sz w:val="24"/>
          <w:szCs w:val="24"/>
        </w:rPr>
        <w:t>В конце каждой недели или один раз в 10 дней осуществляется подсчет и сравнение со среднесуточными нормами питания (в расчете на один день н</w:t>
      </w:r>
      <w:r w:rsidR="009B10C7" w:rsidRPr="00ED6E40">
        <w:rPr>
          <w:rFonts w:ascii="Times New Roman" w:hAnsi="Times New Roman"/>
          <w:sz w:val="24"/>
          <w:szCs w:val="24"/>
        </w:rPr>
        <w:t xml:space="preserve">а одного человека, в среднем за </w:t>
      </w:r>
      <w:r w:rsidR="00106E36" w:rsidRPr="00ED6E40">
        <w:rPr>
          <w:rFonts w:ascii="Times New Roman" w:hAnsi="Times New Roman"/>
          <w:sz w:val="24"/>
          <w:szCs w:val="24"/>
        </w:rPr>
        <w:t>неделю или за 10 дней).</w:t>
      </w:r>
      <w:r w:rsidR="009B10C7" w:rsidRPr="00ED6E40">
        <w:rPr>
          <w:rFonts w:ascii="Times New Roman" w:hAnsi="Times New Roman"/>
          <w:sz w:val="24"/>
          <w:szCs w:val="24"/>
        </w:rPr>
        <w:t xml:space="preserve">                 </w:t>
      </w:r>
      <w:r w:rsidR="00106E36" w:rsidRPr="00ED6E40">
        <w:rPr>
          <w:rFonts w:ascii="Times New Roman" w:hAnsi="Times New Roman"/>
          <w:sz w:val="20"/>
          <w:szCs w:val="20"/>
        </w:rPr>
        <w:t>     </w:t>
      </w:r>
      <w:r w:rsidR="00106E36" w:rsidRPr="00ED6E40">
        <w:rPr>
          <w:rFonts w:ascii="Times New Roman" w:hAnsi="Times New Roman"/>
          <w:sz w:val="20"/>
          <w:szCs w:val="20"/>
        </w:rPr>
        <w:br/>
        <w:t>     </w:t>
      </w:r>
      <w:r w:rsidR="00723868" w:rsidRPr="00ED6E40">
        <w:rPr>
          <w:rFonts w:ascii="Times New Roman" w:hAnsi="Times New Roman"/>
          <w:sz w:val="20"/>
          <w:szCs w:val="20"/>
        </w:rPr>
        <w:t>3.</w:t>
      </w:r>
      <w:r w:rsidR="009B10C7" w:rsidRPr="00ED6E40">
        <w:rPr>
          <w:rFonts w:ascii="Times New Roman" w:hAnsi="Times New Roman"/>
          <w:sz w:val="20"/>
          <w:szCs w:val="20"/>
        </w:rPr>
        <w:t>11</w:t>
      </w:r>
      <w:r w:rsidR="00106E36" w:rsidRPr="00ED6E40">
        <w:rPr>
          <w:rFonts w:ascii="Times New Roman" w:hAnsi="Times New Roman"/>
          <w:sz w:val="20"/>
          <w:szCs w:val="20"/>
        </w:rPr>
        <w:t xml:space="preserve">. </w:t>
      </w:r>
      <w:r w:rsidR="00106E36" w:rsidRPr="00ED6E40">
        <w:rPr>
          <w:rFonts w:ascii="Times New Roman" w:hAnsi="Times New Roman"/>
          <w:sz w:val="24"/>
          <w:szCs w:val="24"/>
        </w:rPr>
        <w:t xml:space="preserve">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p>
    <w:p w:rsidR="00106E36" w:rsidRPr="00ED6E40" w:rsidRDefault="00106E36" w:rsidP="00723868">
      <w:pPr>
        <w:spacing w:before="100" w:beforeAutospacing="1" w:after="100" w:afterAutospacing="1" w:line="240" w:lineRule="auto"/>
        <w:ind w:left="-993"/>
        <w:jc w:val="center"/>
        <w:outlineLvl w:val="2"/>
        <w:rPr>
          <w:rFonts w:ascii="Times New Roman" w:hAnsi="Times New Roman" w:cs="Times New Roman"/>
          <w:b/>
          <w:bCs/>
          <w:sz w:val="24"/>
          <w:szCs w:val="24"/>
        </w:rPr>
      </w:pPr>
      <w:r w:rsidRPr="00ED6E40">
        <w:rPr>
          <w:rFonts w:ascii="Times New Roman" w:hAnsi="Times New Roman"/>
          <w:b/>
          <w:bCs/>
          <w:sz w:val="20"/>
          <w:szCs w:val="20"/>
        </w:rPr>
        <w:br/>
      </w:r>
      <w:r w:rsidRPr="00ED6E40">
        <w:rPr>
          <w:rFonts w:ascii="Times New Roman" w:hAnsi="Times New Roman" w:cs="Times New Roman"/>
          <w:b/>
          <w:bCs/>
          <w:sz w:val="24"/>
          <w:szCs w:val="24"/>
        </w:rPr>
        <w:t>«Журнал учета температурного режима холодильного оборудования»</w:t>
      </w:r>
    </w:p>
    <w:tbl>
      <w:tblPr>
        <w:tblW w:w="5353" w:type="pct"/>
        <w:tblCellSpacing w:w="15" w:type="dxa"/>
        <w:tblInd w:w="-838" w:type="dxa"/>
        <w:tblCellMar>
          <w:top w:w="105" w:type="dxa"/>
          <w:left w:w="105" w:type="dxa"/>
          <w:bottom w:w="105" w:type="dxa"/>
          <w:right w:w="105" w:type="dxa"/>
        </w:tblCellMar>
        <w:tblLook w:val="04A0" w:firstRow="1" w:lastRow="0" w:firstColumn="1" w:lastColumn="0" w:noHBand="0" w:noVBand="1"/>
      </w:tblPr>
      <w:tblGrid>
        <w:gridCol w:w="2626"/>
        <w:gridCol w:w="1779"/>
        <w:gridCol w:w="736"/>
        <w:gridCol w:w="644"/>
        <w:gridCol w:w="835"/>
        <w:gridCol w:w="835"/>
        <w:gridCol w:w="1367"/>
        <w:gridCol w:w="1526"/>
      </w:tblGrid>
      <w:tr w:rsidR="00106E36" w:rsidRPr="00ED6E40" w:rsidTr="00106E36">
        <w:trPr>
          <w:tblCellSpacing w:w="15" w:type="dxa"/>
        </w:trPr>
        <w:tc>
          <w:tcPr>
            <w:tcW w:w="1264" w:type="pct"/>
            <w:tcBorders>
              <w:top w:val="single" w:sz="8" w:space="0" w:color="000000"/>
              <w:left w:val="single" w:sz="8" w:space="0" w:color="000000"/>
              <w:bottom w:val="nil"/>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Наименование </w:t>
            </w:r>
          </w:p>
        </w:tc>
        <w:tc>
          <w:tcPr>
            <w:tcW w:w="845" w:type="pct"/>
            <w:tcBorders>
              <w:top w:val="single" w:sz="8" w:space="0" w:color="000000"/>
              <w:left w:val="single" w:sz="8" w:space="0" w:color="000000"/>
              <w:bottom w:val="nil"/>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Наименование </w:t>
            </w:r>
          </w:p>
        </w:tc>
        <w:tc>
          <w:tcPr>
            <w:tcW w:w="2094" w:type="pct"/>
            <w:gridSpan w:val="5"/>
            <w:tcBorders>
              <w:top w:val="single" w:sz="8" w:space="0" w:color="000000"/>
              <w:left w:val="single" w:sz="8" w:space="0" w:color="000000"/>
              <w:bottom w:val="single" w:sz="8" w:space="0" w:color="000000"/>
              <w:right w:val="nil"/>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Температура в град. С </w:t>
            </w:r>
          </w:p>
        </w:tc>
        <w:tc>
          <w:tcPr>
            <w:tcW w:w="725" w:type="pct"/>
            <w:tcBorders>
              <w:top w:val="single" w:sz="8" w:space="0" w:color="000000"/>
              <w:left w:val="nil"/>
              <w:bottom w:val="single" w:sz="8" w:space="0" w:color="000000"/>
              <w:right w:val="single" w:sz="8" w:space="0" w:color="000000"/>
            </w:tcBorders>
          </w:tcPr>
          <w:p w:rsidR="00106E36" w:rsidRPr="00ED6E40" w:rsidRDefault="00106E36" w:rsidP="00106E36">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r>
      <w:tr w:rsidR="00106E36" w:rsidRPr="00ED6E40" w:rsidTr="00106E36">
        <w:trPr>
          <w:tblCellSpacing w:w="15" w:type="dxa"/>
        </w:trPr>
        <w:tc>
          <w:tcPr>
            <w:tcW w:w="1264" w:type="pct"/>
            <w:tcBorders>
              <w:top w:val="nil"/>
              <w:left w:val="single" w:sz="8" w:space="0" w:color="000000"/>
              <w:bottom w:val="nil"/>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производствен-</w:t>
            </w:r>
          </w:p>
        </w:tc>
        <w:tc>
          <w:tcPr>
            <w:tcW w:w="845" w:type="pct"/>
            <w:tcBorders>
              <w:top w:val="nil"/>
              <w:left w:val="single" w:sz="8" w:space="0" w:color="000000"/>
              <w:bottom w:val="nil"/>
              <w:right w:val="single" w:sz="8" w:space="0" w:color="000000"/>
            </w:tcBorders>
          </w:tcPr>
          <w:p w:rsidR="00106E36" w:rsidRPr="00ED6E40" w:rsidRDefault="00106E36" w:rsidP="00106E36">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t xml:space="preserve">холодильного </w:t>
            </w:r>
          </w:p>
        </w:tc>
        <w:tc>
          <w:tcPr>
            <w:tcW w:w="2094" w:type="pct"/>
            <w:gridSpan w:val="5"/>
            <w:tcBorders>
              <w:top w:val="single" w:sz="8" w:space="0" w:color="000000"/>
              <w:left w:val="single" w:sz="8" w:space="0" w:color="000000"/>
              <w:bottom w:val="single" w:sz="8" w:space="0" w:color="000000"/>
              <w:right w:val="nil"/>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месяц/дни: апрель </w:t>
            </w:r>
          </w:p>
        </w:tc>
        <w:tc>
          <w:tcPr>
            <w:tcW w:w="725" w:type="pct"/>
            <w:tcBorders>
              <w:top w:val="single" w:sz="8" w:space="0" w:color="000000"/>
              <w:left w:val="nil"/>
              <w:bottom w:val="single" w:sz="8" w:space="0" w:color="000000"/>
              <w:right w:val="single" w:sz="8" w:space="0" w:color="000000"/>
            </w:tcBorders>
          </w:tcPr>
          <w:p w:rsidR="00106E36" w:rsidRPr="00ED6E40" w:rsidRDefault="00106E36" w:rsidP="00106E36">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r>
      <w:tr w:rsidR="00106E36" w:rsidRPr="00ED6E40" w:rsidTr="00106E36">
        <w:trPr>
          <w:tblCellSpacing w:w="15" w:type="dxa"/>
        </w:trPr>
        <w:tc>
          <w:tcPr>
            <w:tcW w:w="1264" w:type="pct"/>
            <w:tcBorders>
              <w:top w:val="nil"/>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proofErr w:type="spellStart"/>
            <w:r w:rsidRPr="00ED6E40">
              <w:rPr>
                <w:rFonts w:ascii="Times New Roman" w:hAnsi="Times New Roman" w:cs="Times New Roman"/>
                <w:sz w:val="24"/>
                <w:szCs w:val="24"/>
              </w:rPr>
              <w:t>ного</w:t>
            </w:r>
            <w:proofErr w:type="spellEnd"/>
            <w:r w:rsidRPr="00ED6E40">
              <w:rPr>
                <w:rFonts w:ascii="Times New Roman" w:hAnsi="Times New Roman" w:cs="Times New Roman"/>
                <w:sz w:val="24"/>
                <w:szCs w:val="24"/>
              </w:rPr>
              <w:t xml:space="preserve"> помещения</w:t>
            </w:r>
          </w:p>
        </w:tc>
        <w:tc>
          <w:tcPr>
            <w:tcW w:w="845" w:type="pct"/>
            <w:tcBorders>
              <w:top w:val="nil"/>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t xml:space="preserve">оборудования </w:t>
            </w:r>
          </w:p>
        </w:tc>
        <w:tc>
          <w:tcPr>
            <w:tcW w:w="347" w:type="pct"/>
            <w:tcBorders>
              <w:top w:val="single" w:sz="8" w:space="0" w:color="000000"/>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1 </w:t>
            </w:r>
          </w:p>
        </w:tc>
        <w:tc>
          <w:tcPr>
            <w:tcW w:w="302" w:type="pct"/>
            <w:tcBorders>
              <w:top w:val="single" w:sz="8" w:space="0" w:color="000000"/>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2 </w:t>
            </w:r>
          </w:p>
        </w:tc>
        <w:tc>
          <w:tcPr>
            <w:tcW w:w="395" w:type="pct"/>
            <w:tcBorders>
              <w:top w:val="single" w:sz="8" w:space="0" w:color="000000"/>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3 </w:t>
            </w:r>
          </w:p>
        </w:tc>
        <w:tc>
          <w:tcPr>
            <w:tcW w:w="395" w:type="pct"/>
            <w:tcBorders>
              <w:top w:val="single" w:sz="8" w:space="0" w:color="000000"/>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6 </w:t>
            </w:r>
          </w:p>
        </w:tc>
        <w:tc>
          <w:tcPr>
            <w:tcW w:w="597" w:type="pct"/>
            <w:tcBorders>
              <w:top w:val="single" w:sz="8" w:space="0" w:color="000000"/>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w:t>
            </w:r>
          </w:p>
        </w:tc>
        <w:tc>
          <w:tcPr>
            <w:tcW w:w="725" w:type="pct"/>
            <w:tcBorders>
              <w:top w:val="single" w:sz="8" w:space="0" w:color="000000"/>
              <w:left w:val="single" w:sz="8" w:space="0" w:color="000000"/>
              <w:bottom w:val="single" w:sz="8" w:space="0" w:color="000000"/>
              <w:right w:val="single" w:sz="8" w:space="0" w:color="000000"/>
            </w:tcBorders>
          </w:tcPr>
          <w:p w:rsidR="00106E36" w:rsidRPr="00ED6E40" w:rsidRDefault="00106E36" w:rsidP="00106E36">
            <w:pPr>
              <w:spacing w:before="100" w:beforeAutospacing="1" w:after="100" w:afterAutospacing="1" w:line="240" w:lineRule="auto"/>
              <w:jc w:val="center"/>
              <w:rPr>
                <w:rFonts w:ascii="Times New Roman" w:hAnsi="Times New Roman" w:cs="Times New Roman"/>
                <w:sz w:val="24"/>
                <w:szCs w:val="24"/>
              </w:rPr>
            </w:pPr>
            <w:r w:rsidRPr="00ED6E40">
              <w:rPr>
                <w:rFonts w:ascii="Times New Roman" w:hAnsi="Times New Roman" w:cs="Times New Roman"/>
                <w:sz w:val="24"/>
                <w:szCs w:val="24"/>
              </w:rPr>
              <w:t xml:space="preserve">30 </w:t>
            </w:r>
          </w:p>
        </w:tc>
      </w:tr>
      <w:tr w:rsidR="00106E36" w:rsidRPr="00ED6E40" w:rsidTr="00106E36">
        <w:trPr>
          <w:tblCellSpacing w:w="15" w:type="dxa"/>
        </w:trPr>
        <w:tc>
          <w:tcPr>
            <w:tcW w:w="1264"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845"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347"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302"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395"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395"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597"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c>
          <w:tcPr>
            <w:tcW w:w="725" w:type="pct"/>
            <w:tcBorders>
              <w:top w:val="single" w:sz="8" w:space="0" w:color="000000"/>
              <w:left w:val="single" w:sz="8" w:space="0" w:color="000000"/>
              <w:bottom w:val="single" w:sz="8" w:space="0" w:color="000000"/>
              <w:right w:val="single" w:sz="8" w:space="0" w:color="000000"/>
            </w:tcBorders>
          </w:tcPr>
          <w:p w:rsidR="00106E36" w:rsidRPr="00ED6E40" w:rsidRDefault="00106E36" w:rsidP="008A3E19">
            <w:pPr>
              <w:spacing w:before="100" w:beforeAutospacing="1" w:after="100" w:afterAutospacing="1" w:line="240" w:lineRule="auto"/>
              <w:rPr>
                <w:rFonts w:ascii="Times New Roman" w:hAnsi="Times New Roman" w:cs="Times New Roman"/>
                <w:sz w:val="24"/>
                <w:szCs w:val="24"/>
              </w:rPr>
            </w:pPr>
            <w:r w:rsidRPr="00ED6E40">
              <w:rPr>
                <w:rFonts w:ascii="Times New Roman" w:hAnsi="Times New Roman" w:cs="Times New Roman"/>
                <w:sz w:val="24"/>
                <w:szCs w:val="24"/>
              </w:rPr>
              <w:br/>
              <w:t> </w:t>
            </w:r>
          </w:p>
        </w:tc>
      </w:tr>
    </w:tbl>
    <w:p w:rsidR="00187979" w:rsidRPr="00ED6E40" w:rsidRDefault="00187979" w:rsidP="00106E36">
      <w:pPr>
        <w:tabs>
          <w:tab w:val="num" w:pos="-426"/>
        </w:tabs>
        <w:rPr>
          <w:rFonts w:ascii="Times New Roman" w:hAnsi="Times New Roman" w:cs="Times New Roman"/>
          <w:b/>
          <w:i/>
          <w:sz w:val="24"/>
          <w:szCs w:val="24"/>
          <w:u w:val="single"/>
        </w:rPr>
      </w:pPr>
    </w:p>
    <w:p w:rsidR="00F43A9A" w:rsidRDefault="00F43A9A" w:rsidP="00F43A9A">
      <w:pPr>
        <w:pStyle w:val="a4"/>
        <w:tabs>
          <w:tab w:val="num" w:pos="-426"/>
        </w:tabs>
        <w:ind w:left="-1134"/>
        <w:jc w:val="center"/>
        <w:rPr>
          <w:rFonts w:ascii="Times New Roman" w:hAnsi="Times New Roman" w:cs="Times New Roman"/>
          <w:b/>
          <w:sz w:val="24"/>
          <w:szCs w:val="24"/>
        </w:rPr>
      </w:pPr>
      <w:r w:rsidRPr="00ED6E40">
        <w:rPr>
          <w:rFonts w:ascii="Times New Roman" w:hAnsi="Times New Roman" w:cs="Times New Roman"/>
          <w:b/>
          <w:sz w:val="24"/>
          <w:szCs w:val="24"/>
        </w:rPr>
        <w:t>4</w:t>
      </w:r>
      <w:r w:rsidR="00187979" w:rsidRPr="00ED6E40">
        <w:rPr>
          <w:rFonts w:ascii="Times New Roman" w:hAnsi="Times New Roman" w:cs="Times New Roman"/>
          <w:b/>
          <w:sz w:val="24"/>
          <w:szCs w:val="24"/>
        </w:rPr>
        <w:t>. Методика органолептической оценки пищи.</w:t>
      </w:r>
    </w:p>
    <w:p w:rsidR="00016CC9" w:rsidRPr="00ED6E40" w:rsidRDefault="00016CC9" w:rsidP="00F43A9A">
      <w:pPr>
        <w:pStyle w:val="a4"/>
        <w:tabs>
          <w:tab w:val="num" w:pos="-426"/>
        </w:tabs>
        <w:ind w:left="-1134"/>
        <w:jc w:val="center"/>
        <w:rPr>
          <w:rFonts w:ascii="Times New Roman" w:hAnsi="Times New Roman" w:cs="Times New Roman"/>
          <w:b/>
          <w:sz w:val="24"/>
          <w:szCs w:val="24"/>
        </w:rPr>
      </w:pPr>
    </w:p>
    <w:p w:rsidR="00187979" w:rsidRPr="00ED6E40" w:rsidRDefault="00F43A9A" w:rsidP="00F43A9A">
      <w:pPr>
        <w:pStyle w:val="a4"/>
        <w:tabs>
          <w:tab w:val="num" w:pos="-426"/>
        </w:tabs>
        <w:ind w:left="-1134"/>
        <w:rPr>
          <w:rFonts w:ascii="Times New Roman" w:hAnsi="Times New Roman" w:cs="Times New Roman"/>
          <w:b/>
          <w:sz w:val="24"/>
          <w:szCs w:val="24"/>
        </w:rPr>
      </w:pPr>
      <w:r w:rsidRPr="00ED6E40">
        <w:rPr>
          <w:rFonts w:ascii="Times New Roman" w:hAnsi="Times New Roman" w:cs="Times New Roman"/>
          <w:sz w:val="24"/>
          <w:szCs w:val="24"/>
        </w:rPr>
        <w:t>4.1</w:t>
      </w:r>
      <w:r w:rsidRPr="00ED6E40">
        <w:rPr>
          <w:rFonts w:ascii="Times New Roman" w:hAnsi="Times New Roman" w:cs="Times New Roman"/>
          <w:b/>
          <w:sz w:val="24"/>
          <w:szCs w:val="24"/>
        </w:rPr>
        <w:t xml:space="preserve">. </w:t>
      </w:r>
      <w:r w:rsidR="00187979" w:rsidRPr="00ED6E40">
        <w:rPr>
          <w:rFonts w:ascii="Times New Roman" w:hAnsi="Times New Roman" w:cs="Times New Roman"/>
          <w:sz w:val="24"/>
          <w:szCs w:val="24"/>
        </w:rPr>
        <w:t xml:space="preserve">Органолептическую оценку начинают с внешнего осмотра образцов пищи. Осмотр </w:t>
      </w:r>
      <w:r w:rsidR="007A3AF3" w:rsidRPr="00ED6E40">
        <w:rPr>
          <w:rFonts w:ascii="Times New Roman" w:hAnsi="Times New Roman" w:cs="Times New Roman"/>
          <w:sz w:val="24"/>
          <w:szCs w:val="24"/>
        </w:rPr>
        <w:t xml:space="preserve">  проводится</w:t>
      </w:r>
      <w:r w:rsidR="00187979" w:rsidRPr="00ED6E40">
        <w:rPr>
          <w:rFonts w:ascii="Times New Roman" w:hAnsi="Times New Roman" w:cs="Times New Roman"/>
          <w:sz w:val="24"/>
          <w:szCs w:val="24"/>
        </w:rPr>
        <w:t xml:space="preserve"> при дневном свете. Осмотром определяют внешний вид пищи, ее цвет.</w:t>
      </w:r>
    </w:p>
    <w:p w:rsidR="00187979" w:rsidRPr="00ED6E40" w:rsidRDefault="00F43A9A" w:rsidP="00F43A9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4.</w:t>
      </w:r>
      <w:r w:rsidR="00187979" w:rsidRPr="00ED6E40">
        <w:rPr>
          <w:rFonts w:ascii="Times New Roman" w:hAnsi="Times New Roman" w:cs="Times New Roman"/>
          <w:sz w:val="24"/>
          <w:szCs w:val="24"/>
        </w:rPr>
        <w:t>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187979" w:rsidRPr="00ED6E40" w:rsidRDefault="00F43A9A" w:rsidP="00F43A9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4</w:t>
      </w:r>
      <w:r w:rsidR="00187979" w:rsidRPr="00ED6E40">
        <w:rPr>
          <w:rFonts w:ascii="Times New Roman" w:hAnsi="Times New Roman" w:cs="Times New Roman"/>
          <w:sz w:val="24"/>
          <w:szCs w:val="24"/>
        </w:rPr>
        <w:t>.3. Вкус пищи, как и запах, следует устанавливать при характерной для нее температуре.</w:t>
      </w:r>
    </w:p>
    <w:p w:rsidR="00187979" w:rsidRPr="00ED6E40" w:rsidRDefault="00F43A9A" w:rsidP="00F43A9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4</w:t>
      </w:r>
      <w:r w:rsidR="00187979" w:rsidRPr="00ED6E40">
        <w:rPr>
          <w:rFonts w:ascii="Times New Roman" w:hAnsi="Times New Roman" w:cs="Times New Roman"/>
          <w:sz w:val="24"/>
          <w:szCs w:val="24"/>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386251" w:rsidRDefault="00386251" w:rsidP="00C3128A">
      <w:pPr>
        <w:tabs>
          <w:tab w:val="num" w:pos="-426"/>
        </w:tabs>
        <w:jc w:val="center"/>
        <w:rPr>
          <w:rFonts w:ascii="Times New Roman" w:hAnsi="Times New Roman" w:cs="Times New Roman"/>
          <w:b/>
          <w:sz w:val="24"/>
          <w:szCs w:val="24"/>
        </w:rPr>
      </w:pPr>
    </w:p>
    <w:p w:rsidR="00187979" w:rsidRPr="00ED6E40" w:rsidRDefault="00C3128A" w:rsidP="00C3128A">
      <w:pPr>
        <w:tabs>
          <w:tab w:val="num" w:pos="-426"/>
        </w:tabs>
        <w:jc w:val="center"/>
        <w:rPr>
          <w:rFonts w:ascii="Times New Roman" w:hAnsi="Times New Roman" w:cs="Times New Roman"/>
          <w:b/>
          <w:sz w:val="24"/>
          <w:szCs w:val="24"/>
        </w:rPr>
      </w:pPr>
      <w:r w:rsidRPr="00ED6E40">
        <w:rPr>
          <w:rFonts w:ascii="Times New Roman" w:hAnsi="Times New Roman" w:cs="Times New Roman"/>
          <w:b/>
          <w:sz w:val="24"/>
          <w:szCs w:val="24"/>
        </w:rPr>
        <w:t>5</w:t>
      </w:r>
      <w:r w:rsidR="00187979" w:rsidRPr="00ED6E40">
        <w:rPr>
          <w:rFonts w:ascii="Times New Roman" w:hAnsi="Times New Roman" w:cs="Times New Roman"/>
          <w:b/>
          <w:sz w:val="24"/>
          <w:szCs w:val="24"/>
        </w:rPr>
        <w:t>.</w:t>
      </w:r>
      <w:r w:rsidRPr="00ED6E40">
        <w:rPr>
          <w:rFonts w:ascii="Times New Roman" w:hAnsi="Times New Roman" w:cs="Times New Roman"/>
          <w:b/>
          <w:sz w:val="24"/>
          <w:szCs w:val="24"/>
        </w:rPr>
        <w:t xml:space="preserve"> </w:t>
      </w:r>
      <w:r w:rsidR="00187979" w:rsidRPr="00ED6E40">
        <w:rPr>
          <w:rFonts w:ascii="Times New Roman" w:hAnsi="Times New Roman" w:cs="Times New Roman"/>
          <w:b/>
          <w:sz w:val="24"/>
          <w:szCs w:val="24"/>
        </w:rPr>
        <w:t>Органолептическая оценка первых блюд.</w:t>
      </w:r>
    </w:p>
    <w:p w:rsidR="00187979" w:rsidRPr="00ED6E40" w:rsidRDefault="00C3128A" w:rsidP="00C3128A">
      <w:pPr>
        <w:pStyle w:val="2"/>
        <w:ind w:left="-1134"/>
        <w:rPr>
          <w:sz w:val="24"/>
          <w:szCs w:val="24"/>
        </w:rPr>
      </w:pPr>
      <w:r w:rsidRPr="00ED6E40">
        <w:rPr>
          <w:sz w:val="24"/>
          <w:szCs w:val="24"/>
        </w:rPr>
        <w:lastRenderedPageBreak/>
        <w:t>5</w:t>
      </w:r>
      <w:r w:rsidR="00187979" w:rsidRPr="00ED6E40">
        <w:rPr>
          <w:sz w:val="24"/>
          <w:szCs w:val="24"/>
        </w:rPr>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87979" w:rsidRPr="00ED6E40" w:rsidRDefault="00C3128A" w:rsidP="00C3128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5</w:t>
      </w:r>
      <w:r w:rsidR="00187979" w:rsidRPr="00ED6E40">
        <w:rPr>
          <w:rFonts w:ascii="Times New Roman" w:hAnsi="Times New Roman" w:cs="Times New Roman"/>
          <w:sz w:val="24"/>
          <w:szCs w:val="24"/>
        </w:rPr>
        <w:t xml:space="preserve">.2.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w:t>
      </w:r>
      <w:r w:rsidR="007A3AF3" w:rsidRPr="00ED6E40">
        <w:rPr>
          <w:rFonts w:ascii="Times New Roman" w:hAnsi="Times New Roman" w:cs="Times New Roman"/>
          <w:sz w:val="24"/>
          <w:szCs w:val="24"/>
        </w:rPr>
        <w:t xml:space="preserve"> или недоваренных </w:t>
      </w:r>
      <w:r w:rsidR="00187979" w:rsidRPr="00ED6E40">
        <w:rPr>
          <w:rFonts w:ascii="Times New Roman" w:hAnsi="Times New Roman" w:cs="Times New Roman"/>
          <w:sz w:val="24"/>
          <w:szCs w:val="24"/>
        </w:rPr>
        <w:t>овощей и других продуктов).</w:t>
      </w:r>
    </w:p>
    <w:p w:rsidR="00187979" w:rsidRPr="00ED6E40" w:rsidRDefault="00C3128A" w:rsidP="00C3128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5</w:t>
      </w:r>
      <w:r w:rsidR="00187979" w:rsidRPr="00ED6E40">
        <w:rPr>
          <w:rFonts w:ascii="Times New Roman" w:hAnsi="Times New Roman" w:cs="Times New Roman"/>
          <w:sz w:val="24"/>
          <w:szCs w:val="24"/>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187979" w:rsidRPr="00ED6E40" w:rsidRDefault="00C3128A" w:rsidP="00C3128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5</w:t>
      </w:r>
      <w:r w:rsidR="00187979" w:rsidRPr="00ED6E40">
        <w:rPr>
          <w:rFonts w:ascii="Times New Roman" w:hAnsi="Times New Roman" w:cs="Times New Roman"/>
          <w:sz w:val="24"/>
          <w:szCs w:val="24"/>
        </w:rPr>
        <w:t xml:space="preserve">.4. При проверке </w:t>
      </w:r>
      <w:proofErr w:type="spellStart"/>
      <w:r w:rsidR="00187979" w:rsidRPr="00ED6E40">
        <w:rPr>
          <w:rFonts w:ascii="Times New Roman" w:hAnsi="Times New Roman" w:cs="Times New Roman"/>
          <w:sz w:val="24"/>
          <w:szCs w:val="24"/>
        </w:rPr>
        <w:t>пюреобразных</w:t>
      </w:r>
      <w:proofErr w:type="spellEnd"/>
      <w:r w:rsidR="00187979" w:rsidRPr="00ED6E40">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00187979" w:rsidRPr="00ED6E40">
        <w:rPr>
          <w:rFonts w:ascii="Times New Roman" w:hAnsi="Times New Roman" w:cs="Times New Roman"/>
          <w:sz w:val="24"/>
          <w:szCs w:val="24"/>
        </w:rPr>
        <w:t>непротерных</w:t>
      </w:r>
      <w:proofErr w:type="spellEnd"/>
      <w:r w:rsidR="00187979" w:rsidRPr="00ED6E40">
        <w:rPr>
          <w:rFonts w:ascii="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187979" w:rsidRPr="00ED6E40" w:rsidRDefault="00C3128A" w:rsidP="00C3128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5</w:t>
      </w:r>
      <w:r w:rsidR="00187979" w:rsidRPr="00ED6E40">
        <w:rPr>
          <w:rFonts w:ascii="Times New Roman" w:hAnsi="Times New Roman" w:cs="Times New Roman"/>
          <w:sz w:val="24"/>
          <w:szCs w:val="24"/>
        </w:rPr>
        <w:t xml:space="preserve">.5.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00187979" w:rsidRPr="00ED6E40">
        <w:rPr>
          <w:rFonts w:ascii="Times New Roman" w:hAnsi="Times New Roman" w:cs="Times New Roman"/>
          <w:sz w:val="24"/>
          <w:szCs w:val="24"/>
        </w:rPr>
        <w:t>недосоленности</w:t>
      </w:r>
      <w:proofErr w:type="spellEnd"/>
      <w:r w:rsidR="00187979" w:rsidRPr="00ED6E40">
        <w:rPr>
          <w:rFonts w:ascii="Times New Roman" w:hAnsi="Times New Roman" w:cs="Times New Roman"/>
          <w:sz w:val="24"/>
          <w:szCs w:val="24"/>
        </w:rPr>
        <w:t xml:space="preserve">, пересола. У заправочных и прозрачных супов вначале пробуют жидкую часть, обращая внимание на аромат и вкус. </w:t>
      </w:r>
      <w:r w:rsidR="00841D08" w:rsidRPr="00ED6E40">
        <w:rPr>
          <w:rFonts w:ascii="Times New Roman" w:hAnsi="Times New Roman" w:cs="Times New Roman"/>
          <w:sz w:val="24"/>
          <w:szCs w:val="24"/>
        </w:rPr>
        <w:t xml:space="preserve"> </w:t>
      </w:r>
    </w:p>
    <w:p w:rsidR="00187979" w:rsidRPr="00ED6E40" w:rsidRDefault="00C3128A" w:rsidP="00C3128A">
      <w:pPr>
        <w:pStyle w:val="a4"/>
        <w:ind w:left="-1134"/>
        <w:jc w:val="both"/>
        <w:rPr>
          <w:rFonts w:ascii="Times New Roman" w:hAnsi="Times New Roman" w:cs="Times New Roman"/>
          <w:sz w:val="24"/>
          <w:szCs w:val="24"/>
        </w:rPr>
      </w:pPr>
      <w:r w:rsidRPr="00ED6E40">
        <w:rPr>
          <w:rFonts w:ascii="Times New Roman" w:hAnsi="Times New Roman" w:cs="Times New Roman"/>
          <w:sz w:val="24"/>
          <w:szCs w:val="24"/>
        </w:rPr>
        <w:t>5</w:t>
      </w:r>
      <w:r w:rsidR="00187979" w:rsidRPr="00ED6E40">
        <w:rPr>
          <w:rFonts w:ascii="Times New Roman" w:hAnsi="Times New Roman" w:cs="Times New Roman"/>
          <w:sz w:val="24"/>
          <w:szCs w:val="24"/>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187979" w:rsidRPr="00ED6E40" w:rsidRDefault="00187979" w:rsidP="00C3128A">
      <w:pPr>
        <w:pStyle w:val="a4"/>
        <w:ind w:left="-1134"/>
        <w:jc w:val="both"/>
        <w:rPr>
          <w:rFonts w:ascii="Times New Roman" w:hAnsi="Times New Roman" w:cs="Times New Roman"/>
          <w:sz w:val="24"/>
          <w:szCs w:val="24"/>
        </w:rPr>
      </w:pPr>
    </w:p>
    <w:p w:rsidR="00187979" w:rsidRPr="00ED6E40" w:rsidRDefault="00C3128A" w:rsidP="00C66B4D">
      <w:pPr>
        <w:pStyle w:val="a4"/>
        <w:ind w:left="-1134"/>
        <w:jc w:val="center"/>
        <w:rPr>
          <w:rFonts w:ascii="Times New Roman" w:hAnsi="Times New Roman" w:cs="Times New Roman"/>
          <w:b/>
          <w:sz w:val="24"/>
          <w:szCs w:val="24"/>
        </w:rPr>
      </w:pPr>
      <w:r w:rsidRPr="00ED6E40">
        <w:rPr>
          <w:rFonts w:ascii="Times New Roman" w:hAnsi="Times New Roman" w:cs="Times New Roman"/>
          <w:b/>
          <w:sz w:val="24"/>
          <w:szCs w:val="24"/>
        </w:rPr>
        <w:t xml:space="preserve">6. </w:t>
      </w:r>
      <w:r w:rsidR="00187979" w:rsidRPr="00ED6E40">
        <w:rPr>
          <w:rFonts w:ascii="Times New Roman" w:hAnsi="Times New Roman" w:cs="Times New Roman"/>
          <w:b/>
          <w:sz w:val="24"/>
          <w:szCs w:val="24"/>
        </w:rPr>
        <w:t>Органолептическая оценка вторых блюд.</w:t>
      </w:r>
    </w:p>
    <w:p w:rsidR="00187979" w:rsidRPr="00ED6E40" w:rsidRDefault="00C66B4D" w:rsidP="00C66B4D">
      <w:pPr>
        <w:pStyle w:val="2"/>
        <w:ind w:left="-1134"/>
        <w:rPr>
          <w:sz w:val="24"/>
          <w:szCs w:val="24"/>
        </w:rPr>
      </w:pPr>
      <w:r w:rsidRPr="00ED6E40">
        <w:rPr>
          <w:sz w:val="24"/>
          <w:szCs w:val="24"/>
        </w:rPr>
        <w:t>6</w:t>
      </w:r>
      <w:r w:rsidR="00187979" w:rsidRPr="00ED6E40">
        <w:rPr>
          <w:sz w:val="24"/>
          <w:szCs w:val="24"/>
        </w:rPr>
        <w:t>.1. В блюдах, отпускаемых с гарниром и соусом, все составные части оцениваются отдельно. Оценка соусных блюд (гуляш, рагу) дается общая.</w:t>
      </w:r>
    </w:p>
    <w:p w:rsidR="00187979" w:rsidRPr="00ED6E40" w:rsidRDefault="00C66B4D" w:rsidP="00C66B4D">
      <w:pPr>
        <w:pStyle w:val="2"/>
        <w:ind w:left="-1134"/>
        <w:rPr>
          <w:sz w:val="24"/>
          <w:szCs w:val="24"/>
        </w:rPr>
      </w:pPr>
      <w:r w:rsidRPr="00ED6E40">
        <w:rPr>
          <w:sz w:val="24"/>
          <w:szCs w:val="24"/>
        </w:rPr>
        <w:t>6</w:t>
      </w:r>
      <w:r w:rsidR="00187979" w:rsidRPr="00ED6E40">
        <w:rPr>
          <w:sz w:val="24"/>
          <w:szCs w:val="24"/>
        </w:rPr>
        <w:t>.2. Мясо птицы должно быть мягким, сочным и легко отделяться от костей.</w:t>
      </w:r>
    </w:p>
    <w:p w:rsidR="00187979" w:rsidRPr="00ED6E40" w:rsidRDefault="00C66B4D" w:rsidP="00C66B4D">
      <w:pPr>
        <w:pStyle w:val="2"/>
        <w:ind w:left="-1134"/>
        <w:rPr>
          <w:sz w:val="24"/>
          <w:szCs w:val="24"/>
        </w:rPr>
      </w:pPr>
      <w:r w:rsidRPr="00ED6E40">
        <w:rPr>
          <w:sz w:val="24"/>
          <w:szCs w:val="24"/>
        </w:rPr>
        <w:t>6</w:t>
      </w:r>
      <w:r w:rsidR="00187979" w:rsidRPr="00ED6E40">
        <w:rPr>
          <w:sz w:val="24"/>
          <w:szCs w:val="24"/>
        </w:rPr>
        <w:t>.3.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w:t>
      </w:r>
      <w:r w:rsidRPr="00ED6E40">
        <w:rPr>
          <w:sz w:val="24"/>
          <w:szCs w:val="24"/>
        </w:rPr>
        <w:t>ей необрушенных зерен, п</w:t>
      </w:r>
      <w:r w:rsidR="00187979" w:rsidRPr="00ED6E40">
        <w:rPr>
          <w:sz w:val="24"/>
          <w:szCs w:val="24"/>
        </w:rPr>
        <w:t xml:space="preserve">осторонних примесей, комков. При оценке консистенции каши ее сравнивают с запланированной по меню, что позволяет выявить </w:t>
      </w:r>
      <w:proofErr w:type="spellStart"/>
      <w:r w:rsidR="00187979" w:rsidRPr="00ED6E40">
        <w:rPr>
          <w:sz w:val="24"/>
          <w:szCs w:val="24"/>
        </w:rPr>
        <w:t>недовложение</w:t>
      </w:r>
      <w:proofErr w:type="spellEnd"/>
      <w:r w:rsidR="00187979" w:rsidRPr="00ED6E40">
        <w:rPr>
          <w:sz w:val="24"/>
          <w:szCs w:val="24"/>
        </w:rPr>
        <w:t>.</w:t>
      </w:r>
    </w:p>
    <w:p w:rsidR="00187979" w:rsidRPr="00ED6E40" w:rsidRDefault="00C66B4D" w:rsidP="00C66B4D">
      <w:pPr>
        <w:pStyle w:val="2"/>
        <w:ind w:left="-1134"/>
        <w:rPr>
          <w:sz w:val="24"/>
          <w:szCs w:val="24"/>
        </w:rPr>
      </w:pPr>
      <w:r w:rsidRPr="00ED6E40">
        <w:rPr>
          <w:sz w:val="24"/>
          <w:szCs w:val="24"/>
        </w:rPr>
        <w:t>6</w:t>
      </w:r>
      <w:r w:rsidR="00187979" w:rsidRPr="00ED6E40">
        <w:rPr>
          <w:sz w:val="24"/>
          <w:szCs w:val="24"/>
        </w:rPr>
        <w:t>.4.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187979" w:rsidRPr="00ED6E40" w:rsidRDefault="00C66B4D" w:rsidP="00C66B4D">
      <w:pPr>
        <w:pStyle w:val="2"/>
        <w:ind w:left="-1134"/>
        <w:rPr>
          <w:sz w:val="24"/>
          <w:szCs w:val="24"/>
        </w:rPr>
      </w:pPr>
      <w:r w:rsidRPr="00ED6E40">
        <w:rPr>
          <w:sz w:val="24"/>
          <w:szCs w:val="24"/>
        </w:rPr>
        <w:t>6</w:t>
      </w:r>
      <w:r w:rsidR="00187979" w:rsidRPr="00ED6E40">
        <w:rPr>
          <w:sz w:val="24"/>
          <w:szCs w:val="24"/>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187979" w:rsidRPr="00ED6E40" w:rsidRDefault="00C66B4D" w:rsidP="00C66B4D">
      <w:pPr>
        <w:pStyle w:val="2"/>
        <w:ind w:left="-1134"/>
        <w:rPr>
          <w:sz w:val="24"/>
          <w:szCs w:val="24"/>
        </w:rPr>
      </w:pPr>
      <w:r w:rsidRPr="00ED6E40">
        <w:rPr>
          <w:sz w:val="24"/>
          <w:szCs w:val="24"/>
        </w:rPr>
        <w:t>6</w:t>
      </w:r>
      <w:r w:rsidR="00187979" w:rsidRPr="00ED6E40">
        <w:rPr>
          <w:sz w:val="24"/>
          <w:szCs w:val="24"/>
        </w:rPr>
        <w:t>.6.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w:t>
      </w:r>
      <w:r w:rsidR="00841D08" w:rsidRPr="00ED6E40">
        <w:rPr>
          <w:sz w:val="24"/>
          <w:szCs w:val="24"/>
        </w:rPr>
        <w:t>ет соуса.</w:t>
      </w:r>
      <w:r w:rsidR="00187979" w:rsidRPr="00ED6E40">
        <w:rPr>
          <w:sz w:val="24"/>
          <w:szCs w:val="24"/>
        </w:rPr>
        <w:t xml:space="preserve"> Если в него входят томат и</w:t>
      </w:r>
      <w:r w:rsidR="00841D08" w:rsidRPr="00ED6E40">
        <w:rPr>
          <w:sz w:val="24"/>
          <w:szCs w:val="24"/>
        </w:rPr>
        <w:t>ли</w:t>
      </w:r>
      <w:r w:rsidR="00187979" w:rsidRPr="00ED6E40">
        <w:rPr>
          <w:sz w:val="24"/>
          <w:szCs w:val="24"/>
        </w:rPr>
        <w:t xml:space="preserve"> жир,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187979" w:rsidRPr="00ED6E40" w:rsidRDefault="00C66B4D" w:rsidP="00C66B4D">
      <w:pPr>
        <w:pStyle w:val="2"/>
        <w:ind w:left="-1134"/>
        <w:rPr>
          <w:sz w:val="24"/>
          <w:szCs w:val="24"/>
        </w:rPr>
      </w:pPr>
      <w:r w:rsidRPr="00ED6E40">
        <w:rPr>
          <w:sz w:val="24"/>
          <w:szCs w:val="24"/>
        </w:rPr>
        <w:t>6</w:t>
      </w:r>
      <w:r w:rsidR="00187979" w:rsidRPr="00ED6E40">
        <w:rPr>
          <w:sz w:val="24"/>
          <w:szCs w:val="24"/>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187979" w:rsidRPr="00ED6E40" w:rsidRDefault="00187979" w:rsidP="00C66B4D">
      <w:pPr>
        <w:pStyle w:val="2"/>
        <w:rPr>
          <w:sz w:val="24"/>
          <w:szCs w:val="24"/>
        </w:rPr>
      </w:pPr>
    </w:p>
    <w:p w:rsidR="004C5F26" w:rsidRPr="00ED6E40" w:rsidRDefault="004C5F26" w:rsidP="002B491F">
      <w:pPr>
        <w:spacing w:after="0" w:line="240" w:lineRule="auto"/>
        <w:ind w:left="-1134" w:right="-284"/>
        <w:jc w:val="both"/>
        <w:rPr>
          <w:rFonts w:ascii="Times New Roman" w:hAnsi="Times New Roman" w:cs="Times New Roman"/>
          <w:sz w:val="24"/>
          <w:szCs w:val="24"/>
        </w:rPr>
      </w:pPr>
    </w:p>
    <w:sectPr w:rsidR="004C5F26" w:rsidRPr="00ED6E40" w:rsidSect="006E1263">
      <w:pgSz w:w="11906" w:h="16838"/>
      <w:pgMar w:top="426"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BB5"/>
    <w:multiLevelType w:val="hybridMultilevel"/>
    <w:tmpl w:val="AE00CCD0"/>
    <w:lvl w:ilvl="0" w:tplc="52DC395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282B6D"/>
    <w:multiLevelType w:val="multilevel"/>
    <w:tmpl w:val="60BA3F4C"/>
    <w:lvl w:ilvl="0">
      <w:start w:val="1"/>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5F26"/>
    <w:rsid w:val="00016CC9"/>
    <w:rsid w:val="00106E36"/>
    <w:rsid w:val="001267C2"/>
    <w:rsid w:val="001310C2"/>
    <w:rsid w:val="00132616"/>
    <w:rsid w:val="00187119"/>
    <w:rsid w:val="00187979"/>
    <w:rsid w:val="00202E89"/>
    <w:rsid w:val="002556D9"/>
    <w:rsid w:val="002B491F"/>
    <w:rsid w:val="00313608"/>
    <w:rsid w:val="00354E05"/>
    <w:rsid w:val="00374479"/>
    <w:rsid w:val="00386251"/>
    <w:rsid w:val="003930F3"/>
    <w:rsid w:val="00443B8C"/>
    <w:rsid w:val="0046516E"/>
    <w:rsid w:val="004C5F26"/>
    <w:rsid w:val="00573EA8"/>
    <w:rsid w:val="00577505"/>
    <w:rsid w:val="006B194F"/>
    <w:rsid w:val="006D7669"/>
    <w:rsid w:val="006E1263"/>
    <w:rsid w:val="00723868"/>
    <w:rsid w:val="0073731A"/>
    <w:rsid w:val="007540BD"/>
    <w:rsid w:val="007A3AF3"/>
    <w:rsid w:val="00837012"/>
    <w:rsid w:val="00841D08"/>
    <w:rsid w:val="008D0C3B"/>
    <w:rsid w:val="009B10C7"/>
    <w:rsid w:val="00A34BC6"/>
    <w:rsid w:val="00A74979"/>
    <w:rsid w:val="00AF28F7"/>
    <w:rsid w:val="00B72A3D"/>
    <w:rsid w:val="00BB1791"/>
    <w:rsid w:val="00BE5697"/>
    <w:rsid w:val="00C3128A"/>
    <w:rsid w:val="00C538F0"/>
    <w:rsid w:val="00C66B4D"/>
    <w:rsid w:val="00CD62D2"/>
    <w:rsid w:val="00D93824"/>
    <w:rsid w:val="00ED6E40"/>
    <w:rsid w:val="00F4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6BB2E-852E-4776-B538-2BF18499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5F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BB1791"/>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BB1791"/>
    <w:rPr>
      <w:rFonts w:ascii="Times New Roman" w:eastAsia="Times New Roman" w:hAnsi="Times New Roman" w:cs="Times New Roman"/>
      <w:sz w:val="28"/>
      <w:szCs w:val="20"/>
    </w:rPr>
  </w:style>
  <w:style w:type="paragraph" w:styleId="a4">
    <w:name w:val="List Paragraph"/>
    <w:basedOn w:val="a"/>
    <w:uiPriority w:val="34"/>
    <w:qFormat/>
    <w:rsid w:val="00187979"/>
    <w:pPr>
      <w:ind w:left="720"/>
      <w:contextualSpacing/>
    </w:pPr>
  </w:style>
  <w:style w:type="paragraph" w:styleId="a5">
    <w:name w:val="Normal (Web)"/>
    <w:basedOn w:val="a"/>
    <w:rsid w:val="00131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70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Plain Text"/>
    <w:basedOn w:val="a"/>
    <w:link w:val="a7"/>
    <w:rsid w:val="00837012"/>
    <w:pPr>
      <w:autoSpaceDE w:val="0"/>
      <w:autoSpaceDN w:val="0"/>
      <w:spacing w:after="0" w:line="240" w:lineRule="auto"/>
    </w:pPr>
    <w:rPr>
      <w:rFonts w:ascii="Courier New" w:eastAsia="Times New Roman" w:hAnsi="Courier New" w:cs="Courier New"/>
      <w:sz w:val="20"/>
      <w:szCs w:val="20"/>
      <w:lang w:val="en-US"/>
    </w:rPr>
  </w:style>
  <w:style w:type="character" w:customStyle="1" w:styleId="a7">
    <w:name w:val="Текст Знак"/>
    <w:basedOn w:val="a0"/>
    <w:link w:val="a6"/>
    <w:rsid w:val="00837012"/>
    <w:rPr>
      <w:rFonts w:ascii="Courier New" w:eastAsia="Times New Roman" w:hAnsi="Courier New" w:cs="Courier New"/>
      <w:sz w:val="20"/>
      <w:szCs w:val="20"/>
      <w:lang w:val="en-US"/>
    </w:rPr>
  </w:style>
  <w:style w:type="character" w:customStyle="1" w:styleId="a8">
    <w:name w:val="Основной шрифт"/>
    <w:rsid w:val="00837012"/>
  </w:style>
  <w:style w:type="paragraph" w:styleId="a9">
    <w:name w:val="No Spacing"/>
    <w:uiPriority w:val="1"/>
    <w:qFormat/>
    <w:rsid w:val="00837012"/>
    <w:pPr>
      <w:spacing w:after="0" w:line="240" w:lineRule="auto"/>
    </w:pPr>
  </w:style>
  <w:style w:type="paragraph" w:styleId="aa">
    <w:name w:val="Balloon Text"/>
    <w:basedOn w:val="a"/>
    <w:link w:val="ab"/>
    <w:uiPriority w:val="99"/>
    <w:semiHidden/>
    <w:unhideWhenUsed/>
    <w:rsid w:val="00443B8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3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сош2</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сош2</dc:creator>
  <cp:keywords/>
  <dc:description/>
  <cp:lastModifiedBy>Директор</cp:lastModifiedBy>
  <cp:revision>35</cp:revision>
  <cp:lastPrinted>2021-10-21T09:42:00Z</cp:lastPrinted>
  <dcterms:created xsi:type="dcterms:W3CDTF">2016-02-15T10:36:00Z</dcterms:created>
  <dcterms:modified xsi:type="dcterms:W3CDTF">2023-11-07T22:23:00Z</dcterms:modified>
</cp:coreProperties>
</file>